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A718" w14:textId="49C97EC7" w:rsidR="00A61498" w:rsidRPr="00306BD5" w:rsidRDefault="00306BD5" w:rsidP="00306BD5">
      <w:pPr>
        <w:autoSpaceDE w:val="0"/>
        <w:autoSpaceDN w:val="0"/>
        <w:adjustRightInd w:val="0"/>
        <w:jc w:val="center"/>
        <w:rPr>
          <w:rFonts w:ascii="Times New Roman" w:eastAsia="細明體" w:hAnsi="Times New Roman" w:cs="Times New Roman"/>
          <w:b/>
          <w:kern w:val="0"/>
          <w:szCs w:val="24"/>
          <w:u w:val="single"/>
        </w:rPr>
      </w:pPr>
      <w:r w:rsidRPr="00306BD5">
        <w:rPr>
          <w:rFonts w:ascii="Times New Roman" w:eastAsia="細明體" w:hAnsi="Times New Roman" w:cs="Times New Roman" w:hint="eastAsia"/>
          <w:b/>
          <w:kern w:val="0"/>
          <w:szCs w:val="24"/>
          <w:u w:val="single"/>
        </w:rPr>
        <w:t>Maritime and Aviation</w:t>
      </w:r>
      <w:r w:rsidR="00FF09DF">
        <w:rPr>
          <w:rFonts w:ascii="Times New Roman" w:eastAsia="細明體" w:hAnsi="Times New Roman" w:cs="Times New Roman" w:hint="eastAsia"/>
          <w:b/>
          <w:kern w:val="0"/>
          <w:szCs w:val="24"/>
          <w:u w:val="single"/>
        </w:rPr>
        <w:t xml:space="preserve"> Internship </w:t>
      </w:r>
      <w:r w:rsidR="00AC7D3F">
        <w:rPr>
          <w:rFonts w:ascii="Times New Roman" w:eastAsia="細明體" w:hAnsi="Times New Roman" w:cs="Times New Roman" w:hint="eastAsia"/>
          <w:b/>
          <w:kern w:val="0"/>
          <w:szCs w:val="24"/>
          <w:u w:val="single"/>
        </w:rPr>
        <w:t>Scheme</w:t>
      </w:r>
      <w:r w:rsidR="002958D4">
        <w:rPr>
          <w:rFonts w:ascii="Times New Roman" w:eastAsia="細明體" w:hAnsi="Times New Roman" w:cs="Times New Roman"/>
          <w:b/>
          <w:kern w:val="0"/>
          <w:szCs w:val="24"/>
          <w:u w:val="single"/>
        </w:rPr>
        <w:t xml:space="preserve"> </w:t>
      </w:r>
      <w:r w:rsidR="00ED26E0">
        <w:rPr>
          <w:rFonts w:ascii="Times New Roman" w:eastAsia="細明體" w:hAnsi="Times New Roman" w:cs="Times New Roman"/>
          <w:b/>
          <w:kern w:val="0"/>
          <w:szCs w:val="24"/>
          <w:u w:val="single"/>
        </w:rPr>
        <w:t xml:space="preserve">(Maritime) </w:t>
      </w:r>
      <w:proofErr w:type="gramStart"/>
      <w:r w:rsidR="00FF09DF">
        <w:rPr>
          <w:rFonts w:ascii="Times New Roman" w:eastAsia="細明體" w:hAnsi="Times New Roman" w:cs="Times New Roman" w:hint="eastAsia"/>
          <w:b/>
          <w:kern w:val="0"/>
          <w:szCs w:val="24"/>
          <w:u w:val="single"/>
        </w:rPr>
        <w:t>Summer</w:t>
      </w:r>
      <w:proofErr w:type="gramEnd"/>
      <w:r w:rsidR="00FF09DF">
        <w:rPr>
          <w:rFonts w:ascii="Times New Roman" w:eastAsia="細明體" w:hAnsi="Times New Roman" w:cs="Times New Roman" w:hint="eastAsia"/>
          <w:b/>
          <w:kern w:val="0"/>
          <w:szCs w:val="24"/>
          <w:u w:val="single"/>
        </w:rPr>
        <w:t xml:space="preserve"> </w:t>
      </w:r>
      <w:r w:rsidR="00783CCC">
        <w:rPr>
          <w:rFonts w:ascii="Times New Roman" w:eastAsia="細明體" w:hAnsi="Times New Roman" w:cs="Times New Roman" w:hint="eastAsia"/>
          <w:b/>
          <w:kern w:val="0"/>
          <w:szCs w:val="24"/>
          <w:u w:val="single"/>
        </w:rPr>
        <w:t>20</w:t>
      </w:r>
      <w:r w:rsidR="007A1573">
        <w:rPr>
          <w:rFonts w:ascii="Times New Roman" w:eastAsia="細明體" w:hAnsi="Times New Roman" w:cs="Times New Roman"/>
          <w:b/>
          <w:kern w:val="0"/>
          <w:szCs w:val="24"/>
          <w:u w:val="single"/>
        </w:rPr>
        <w:t>2</w:t>
      </w:r>
      <w:r w:rsidR="00983120">
        <w:rPr>
          <w:rFonts w:ascii="Times New Roman" w:eastAsia="細明體" w:hAnsi="Times New Roman" w:cs="Times New Roman"/>
          <w:b/>
          <w:kern w:val="0"/>
          <w:szCs w:val="24"/>
          <w:u w:val="single"/>
        </w:rPr>
        <w:t>2</w:t>
      </w:r>
    </w:p>
    <w:p w14:paraId="11792BE1" w14:textId="77777777" w:rsidR="00FE549F" w:rsidRDefault="00FE549F" w:rsidP="00A61498">
      <w:pPr>
        <w:autoSpaceDE w:val="0"/>
        <w:autoSpaceDN w:val="0"/>
        <w:adjustRightInd w:val="0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</w:p>
    <w:p w14:paraId="53046936" w14:textId="1FF943BD" w:rsidR="00A61498" w:rsidRPr="00A61498" w:rsidRDefault="00A61498" w:rsidP="00A61498">
      <w:pPr>
        <w:autoSpaceDE w:val="0"/>
        <w:autoSpaceDN w:val="0"/>
        <w:adjustRightInd w:val="0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>Dear Sir/Madam</w:t>
      </w:r>
      <w:r w:rsidR="00244652">
        <w:rPr>
          <w:rFonts w:ascii="Times New Roman" w:eastAsia="細明體" w:hAnsi="Times New Roman" w:cs="Times New Roman"/>
          <w:color w:val="000000"/>
          <w:kern w:val="0"/>
          <w:szCs w:val="24"/>
        </w:rPr>
        <w:t>,</w:t>
      </w:r>
    </w:p>
    <w:p w14:paraId="6B4518B4" w14:textId="77777777" w:rsidR="00A61498" w:rsidRPr="00A61498" w:rsidRDefault="00A61498" w:rsidP="00A61498">
      <w:pPr>
        <w:autoSpaceDE w:val="0"/>
        <w:autoSpaceDN w:val="0"/>
        <w:adjustRightInd w:val="0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</w:p>
    <w:p w14:paraId="54D1944C" w14:textId="0331AA12" w:rsidR="00A61498" w:rsidRPr="00A61498" w:rsidRDefault="00A61498" w:rsidP="00A61498">
      <w:pPr>
        <w:autoSpaceDE w:val="0"/>
        <w:autoSpaceDN w:val="0"/>
        <w:adjustRightInd w:val="0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ab/>
      </w:r>
      <w:r w:rsidR="00505698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ab/>
      </w: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>I write to invite you to participate in the Maritime and Aviation</w:t>
      </w:r>
      <w:r w:rsidR="00FF09DF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Internship </w:t>
      </w:r>
      <w:r w:rsidR="00AC7D3F">
        <w:rPr>
          <w:rFonts w:ascii="Times New Roman" w:eastAsia="細明體" w:hAnsi="Times New Roman" w:cs="Times New Roman"/>
          <w:color w:val="000000"/>
          <w:kern w:val="0"/>
          <w:szCs w:val="24"/>
        </w:rPr>
        <w:t>Scheme</w:t>
      </w:r>
      <w:r w:rsidR="00ED26E0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(Maritime)</w:t>
      </w:r>
      <w:r w:rsidR="00FF09DF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proofErr w:type="gramStart"/>
      <w:r w:rsidR="00FF09DF">
        <w:rPr>
          <w:rFonts w:ascii="Times New Roman" w:eastAsia="細明體" w:hAnsi="Times New Roman" w:cs="Times New Roman"/>
          <w:color w:val="000000"/>
          <w:kern w:val="0"/>
          <w:szCs w:val="24"/>
        </w:rPr>
        <w:t>Summer</w:t>
      </w:r>
      <w:proofErr w:type="gramEnd"/>
      <w:r w:rsidR="00FF09DF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r w:rsidR="00783CCC">
        <w:rPr>
          <w:rFonts w:ascii="Times New Roman" w:eastAsia="細明體" w:hAnsi="Times New Roman" w:cs="Times New Roman"/>
          <w:color w:val="000000"/>
          <w:kern w:val="0"/>
          <w:szCs w:val="24"/>
        </w:rPr>
        <w:t>20</w:t>
      </w:r>
      <w:r w:rsidR="007A1573">
        <w:rPr>
          <w:rFonts w:ascii="Times New Roman" w:eastAsia="細明體" w:hAnsi="Times New Roman" w:cs="Times New Roman"/>
          <w:color w:val="000000"/>
          <w:kern w:val="0"/>
          <w:szCs w:val="24"/>
        </w:rPr>
        <w:t>2</w:t>
      </w:r>
      <w:r w:rsidR="00983120">
        <w:rPr>
          <w:rFonts w:ascii="Times New Roman" w:eastAsia="細明體" w:hAnsi="Times New Roman" w:cs="Times New Roman"/>
          <w:color w:val="000000"/>
          <w:kern w:val="0"/>
          <w:szCs w:val="24"/>
        </w:rPr>
        <w:t>2</w:t>
      </w: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(the </w:t>
      </w:r>
      <w:r w:rsidR="00FF09DF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Internship </w:t>
      </w:r>
      <w:r w:rsidR="00AC7D3F">
        <w:rPr>
          <w:rFonts w:ascii="Times New Roman" w:eastAsia="細明體" w:hAnsi="Times New Roman" w:cs="Times New Roman"/>
          <w:color w:val="000000"/>
          <w:kern w:val="0"/>
          <w:szCs w:val="24"/>
        </w:rPr>
        <w:t>Scheme</w:t>
      </w:r>
      <w:r w:rsidR="00AD78F0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r w:rsidR="00783CCC">
        <w:rPr>
          <w:rFonts w:ascii="Times New Roman" w:eastAsia="細明體" w:hAnsi="Times New Roman" w:cs="Times New Roman"/>
          <w:color w:val="000000"/>
          <w:kern w:val="0"/>
          <w:szCs w:val="24"/>
        </w:rPr>
        <w:t>20</w:t>
      </w:r>
      <w:r w:rsidR="007A1573">
        <w:rPr>
          <w:rFonts w:ascii="Times New Roman" w:eastAsia="細明體" w:hAnsi="Times New Roman" w:cs="Times New Roman"/>
          <w:color w:val="000000"/>
          <w:kern w:val="0"/>
          <w:szCs w:val="24"/>
        </w:rPr>
        <w:t>2</w:t>
      </w:r>
      <w:r w:rsidR="00983120">
        <w:rPr>
          <w:rFonts w:ascii="Times New Roman" w:eastAsia="細明體" w:hAnsi="Times New Roman" w:cs="Times New Roman"/>
          <w:color w:val="000000"/>
          <w:kern w:val="0"/>
          <w:szCs w:val="24"/>
        </w:rPr>
        <w:t>2</w:t>
      </w: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>)</w:t>
      </w:r>
      <w:r w:rsidR="00803A54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>under the Maritime and Aviation Training Fund (MATF) of the Transport</w:t>
      </w:r>
      <w:r w:rsidR="004057FE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 and Housing</w:t>
      </w: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Bureau</w:t>
      </w:r>
      <w:r w:rsidR="004057FE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 of the </w:t>
      </w:r>
      <w:r w:rsidR="00A96F48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HKSAR </w:t>
      </w:r>
      <w:r w:rsidR="004057FE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Government</w:t>
      </w: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>.</w:t>
      </w:r>
    </w:p>
    <w:p w14:paraId="0732F876" w14:textId="77777777" w:rsidR="00A61498" w:rsidRPr="00A61498" w:rsidRDefault="00A61498" w:rsidP="00A61498">
      <w:pPr>
        <w:autoSpaceDE w:val="0"/>
        <w:autoSpaceDN w:val="0"/>
        <w:adjustRightInd w:val="0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</w:p>
    <w:p w14:paraId="497279F8" w14:textId="4B1BFC2A" w:rsidR="004057FE" w:rsidRPr="00365742" w:rsidRDefault="00A61498" w:rsidP="004057FE">
      <w:pPr>
        <w:autoSpaceDE w:val="0"/>
        <w:autoSpaceDN w:val="0"/>
        <w:adjustRightInd w:val="0"/>
        <w:jc w:val="both"/>
        <w:rPr>
          <w:rFonts w:ascii="Times New Roman" w:eastAsia="細明體" w:hAnsi="Times New Roman" w:cs="Times New Roman"/>
          <w:kern w:val="0"/>
          <w:szCs w:val="24"/>
        </w:rPr>
      </w:pP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>2.</w:t>
      </w: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ab/>
      </w: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ab/>
      </w:r>
      <w:r w:rsidR="004057FE" w:rsidRPr="00365742">
        <w:rPr>
          <w:rFonts w:ascii="Times New Roman" w:eastAsia="細明體" w:hAnsi="Times New Roman" w:cs="Times New Roman"/>
          <w:kern w:val="0"/>
          <w:szCs w:val="24"/>
        </w:rPr>
        <w:t xml:space="preserve">The MATF commenced operation </w:t>
      </w:r>
      <w:r w:rsidR="00FF09DF">
        <w:rPr>
          <w:rFonts w:ascii="Times New Roman" w:eastAsia="細明體" w:hAnsi="Times New Roman" w:cs="Times New Roman"/>
          <w:kern w:val="0"/>
          <w:szCs w:val="24"/>
        </w:rPr>
        <w:t>on 1 April 2014.  The objective</w:t>
      </w:r>
      <w:r w:rsidR="004057FE" w:rsidRPr="00365742">
        <w:rPr>
          <w:rFonts w:ascii="Times New Roman" w:eastAsia="細明體" w:hAnsi="Times New Roman" w:cs="Times New Roman"/>
          <w:kern w:val="0"/>
          <w:szCs w:val="24"/>
        </w:rPr>
        <w:t xml:space="preserve"> of the Fund is to support </w:t>
      </w:r>
      <w:r w:rsidR="001F0F2C">
        <w:rPr>
          <w:rFonts w:ascii="Times New Roman" w:eastAsia="細明體" w:hAnsi="Times New Roman" w:cs="Times New Roman"/>
          <w:kern w:val="0"/>
          <w:szCs w:val="24"/>
        </w:rPr>
        <w:t xml:space="preserve">the </w:t>
      </w:r>
      <w:r w:rsidR="004057FE" w:rsidRPr="00365742">
        <w:rPr>
          <w:rFonts w:ascii="Times New Roman" w:eastAsia="細明體" w:hAnsi="Times New Roman" w:cs="Times New Roman"/>
          <w:kern w:val="0"/>
          <w:szCs w:val="24"/>
        </w:rPr>
        <w:t xml:space="preserve">manpower development for both </w:t>
      </w:r>
      <w:r w:rsidR="004057FE">
        <w:rPr>
          <w:rFonts w:ascii="Times New Roman" w:eastAsia="細明體" w:hAnsi="Times New Roman" w:cs="Times New Roman" w:hint="eastAsia"/>
          <w:kern w:val="0"/>
          <w:szCs w:val="24"/>
        </w:rPr>
        <w:t xml:space="preserve">maritime and aviation </w:t>
      </w:r>
      <w:r w:rsidR="004057FE" w:rsidRPr="00365742">
        <w:rPr>
          <w:rFonts w:ascii="Times New Roman" w:eastAsia="細明體" w:hAnsi="Times New Roman" w:cs="Times New Roman"/>
          <w:kern w:val="0"/>
          <w:szCs w:val="24"/>
        </w:rPr>
        <w:t>sectors with a view to expanding the pool of talents for the</w:t>
      </w:r>
      <w:r w:rsidR="004057FE">
        <w:rPr>
          <w:rFonts w:ascii="Times New Roman" w:eastAsia="細明體" w:hAnsi="Times New Roman" w:cs="Times New Roman" w:hint="eastAsia"/>
          <w:kern w:val="0"/>
          <w:szCs w:val="24"/>
        </w:rPr>
        <w:t>ir</w:t>
      </w:r>
      <w:r w:rsidR="004057FE" w:rsidRPr="00365742">
        <w:rPr>
          <w:rFonts w:ascii="Times New Roman" w:eastAsia="細明體" w:hAnsi="Times New Roman" w:cs="Times New Roman"/>
          <w:kern w:val="0"/>
          <w:szCs w:val="24"/>
        </w:rPr>
        <w:t xml:space="preserve"> long</w:t>
      </w:r>
      <w:r w:rsidR="00BC4947">
        <w:rPr>
          <w:rFonts w:ascii="Times New Roman" w:eastAsia="細明體" w:hAnsi="Times New Roman" w:cs="Times New Roman"/>
          <w:kern w:val="0"/>
          <w:szCs w:val="24"/>
        </w:rPr>
        <w:t>-</w:t>
      </w:r>
      <w:r w:rsidR="004057FE" w:rsidRPr="00365742">
        <w:rPr>
          <w:rFonts w:ascii="Times New Roman" w:eastAsia="細明體" w:hAnsi="Times New Roman" w:cs="Times New Roman"/>
          <w:kern w:val="0"/>
          <w:szCs w:val="24"/>
        </w:rPr>
        <w:t>term sustainable development.  One of the initiatives under the Fund is</w:t>
      </w:r>
      <w:r w:rsidR="004C7B79">
        <w:rPr>
          <w:rFonts w:ascii="Times New Roman" w:eastAsia="細明體" w:hAnsi="Times New Roman" w:cs="Times New Roman" w:hint="eastAsia"/>
          <w:kern w:val="0"/>
          <w:szCs w:val="24"/>
        </w:rPr>
        <w:t xml:space="preserve"> the</w:t>
      </w:r>
      <w:r w:rsidR="00803A54">
        <w:rPr>
          <w:rFonts w:ascii="Times New Roman" w:eastAsia="細明體" w:hAnsi="Times New Roman" w:cs="Times New Roman"/>
          <w:kern w:val="0"/>
          <w:szCs w:val="24"/>
        </w:rPr>
        <w:t xml:space="preserve"> </w:t>
      </w:r>
      <w:r w:rsidR="004057FE">
        <w:rPr>
          <w:rFonts w:ascii="Times New Roman" w:eastAsia="細明體" w:hAnsi="Times New Roman" w:cs="Times New Roman"/>
          <w:kern w:val="0"/>
          <w:szCs w:val="24"/>
        </w:rPr>
        <w:t>“</w:t>
      </w:r>
      <w:r w:rsidR="004C7B79">
        <w:rPr>
          <w:rFonts w:ascii="Times New Roman" w:eastAsia="細明體" w:hAnsi="Times New Roman" w:cs="Times New Roman" w:hint="eastAsia"/>
          <w:kern w:val="0"/>
          <w:szCs w:val="24"/>
        </w:rPr>
        <w:t xml:space="preserve">Maritime and Aviation </w:t>
      </w:r>
      <w:r w:rsidR="004057FE" w:rsidRPr="00365742">
        <w:rPr>
          <w:rFonts w:ascii="Times New Roman" w:eastAsia="細明體" w:hAnsi="Times New Roman" w:cs="Times New Roman"/>
          <w:kern w:val="0"/>
          <w:szCs w:val="24"/>
        </w:rPr>
        <w:t xml:space="preserve">Internship </w:t>
      </w:r>
      <w:r w:rsidR="00AC7D3F">
        <w:rPr>
          <w:rFonts w:ascii="Times New Roman" w:eastAsia="細明體" w:hAnsi="Times New Roman" w:cs="Times New Roman"/>
          <w:kern w:val="0"/>
          <w:szCs w:val="24"/>
        </w:rPr>
        <w:t>Scheme</w:t>
      </w:r>
      <w:r w:rsidR="004057FE">
        <w:rPr>
          <w:rFonts w:ascii="Times New Roman" w:eastAsia="細明體" w:hAnsi="Times New Roman" w:cs="Times New Roman"/>
          <w:kern w:val="0"/>
          <w:szCs w:val="24"/>
        </w:rPr>
        <w:t>”</w:t>
      </w:r>
      <w:r w:rsidR="005D3798">
        <w:rPr>
          <w:rFonts w:ascii="Times New Roman" w:eastAsia="細明體" w:hAnsi="Times New Roman" w:cs="Times New Roman"/>
          <w:kern w:val="0"/>
          <w:szCs w:val="24"/>
        </w:rPr>
        <w:t>,</w:t>
      </w:r>
      <w:r w:rsidR="00803A54">
        <w:rPr>
          <w:rFonts w:ascii="Times New Roman" w:eastAsia="細明體" w:hAnsi="Times New Roman" w:cs="Times New Roman"/>
          <w:kern w:val="0"/>
          <w:szCs w:val="24"/>
        </w:rPr>
        <w:t xml:space="preserve"> </w:t>
      </w:r>
      <w:r w:rsidR="004057FE">
        <w:rPr>
          <w:rFonts w:ascii="Times New Roman" w:eastAsia="細明體" w:hAnsi="Times New Roman" w:cs="Times New Roman" w:hint="eastAsia"/>
          <w:kern w:val="0"/>
          <w:szCs w:val="24"/>
        </w:rPr>
        <w:t>which seeks</w:t>
      </w:r>
      <w:r w:rsidR="004057FE" w:rsidRPr="00365742">
        <w:rPr>
          <w:rFonts w:ascii="Times New Roman" w:eastAsia="細明體" w:hAnsi="Times New Roman" w:cs="Times New Roman"/>
          <w:kern w:val="0"/>
          <w:szCs w:val="24"/>
        </w:rPr>
        <w:t xml:space="preserve"> to provide </w:t>
      </w:r>
      <w:r w:rsidR="004057FE">
        <w:rPr>
          <w:rFonts w:ascii="Times New Roman" w:eastAsia="細明體" w:hAnsi="Times New Roman" w:cs="Times New Roman" w:hint="eastAsia"/>
          <w:kern w:val="0"/>
          <w:szCs w:val="24"/>
        </w:rPr>
        <w:t>our</w:t>
      </w:r>
      <w:r w:rsidR="004057FE" w:rsidRPr="00365742">
        <w:rPr>
          <w:rFonts w:ascii="Times New Roman" w:eastAsia="細明體" w:hAnsi="Times New Roman" w:cs="Times New Roman"/>
          <w:kern w:val="0"/>
          <w:szCs w:val="24"/>
        </w:rPr>
        <w:t xml:space="preserve"> young</w:t>
      </w:r>
      <w:r w:rsidR="004057FE">
        <w:rPr>
          <w:rFonts w:ascii="Times New Roman" w:eastAsia="細明體" w:hAnsi="Times New Roman" w:cs="Times New Roman"/>
          <w:kern w:val="0"/>
          <w:szCs w:val="24"/>
        </w:rPr>
        <w:t xml:space="preserve"> generation</w:t>
      </w:r>
      <w:r w:rsidR="004057FE" w:rsidRPr="00365742">
        <w:rPr>
          <w:rFonts w:ascii="Times New Roman" w:eastAsia="細明體" w:hAnsi="Times New Roman" w:cs="Times New Roman"/>
          <w:kern w:val="0"/>
          <w:szCs w:val="24"/>
        </w:rPr>
        <w:t xml:space="preserve"> with early exposure to maritime and aviation sector</w:t>
      </w:r>
      <w:r w:rsidR="004057FE">
        <w:rPr>
          <w:rFonts w:ascii="Times New Roman" w:eastAsia="細明體" w:hAnsi="Times New Roman" w:cs="Times New Roman" w:hint="eastAsia"/>
          <w:kern w:val="0"/>
          <w:szCs w:val="24"/>
        </w:rPr>
        <w:t xml:space="preserve">s so that they will gain better understanding of </w:t>
      </w:r>
      <w:r w:rsidR="004057FE" w:rsidRPr="00365742">
        <w:rPr>
          <w:rFonts w:ascii="Times New Roman" w:eastAsia="細明體" w:hAnsi="Times New Roman" w:cs="Times New Roman"/>
          <w:kern w:val="0"/>
          <w:szCs w:val="24"/>
        </w:rPr>
        <w:t>the wide spectrum of career o</w:t>
      </w:r>
      <w:r w:rsidR="004057FE">
        <w:rPr>
          <w:rFonts w:ascii="Times New Roman" w:eastAsia="細明體" w:hAnsi="Times New Roman" w:cs="Times New Roman"/>
          <w:kern w:val="0"/>
          <w:szCs w:val="24"/>
        </w:rPr>
        <w:t>pportunities in the two sectors</w:t>
      </w:r>
      <w:r w:rsidR="004057FE">
        <w:rPr>
          <w:rFonts w:ascii="Times New Roman" w:eastAsia="細明體" w:hAnsi="Times New Roman" w:cs="Times New Roman" w:hint="eastAsia"/>
          <w:kern w:val="0"/>
          <w:szCs w:val="24"/>
        </w:rPr>
        <w:t>.</w:t>
      </w:r>
      <w:r w:rsidR="00803A54">
        <w:rPr>
          <w:rFonts w:ascii="Times New Roman" w:eastAsia="細明體" w:hAnsi="Times New Roman" w:cs="Times New Roman"/>
          <w:kern w:val="0"/>
          <w:szCs w:val="24"/>
        </w:rPr>
        <w:t xml:space="preserve">  </w:t>
      </w:r>
      <w:r w:rsidR="00D066A5">
        <w:rPr>
          <w:rFonts w:ascii="Times New Roman" w:eastAsia="細明體" w:hAnsi="Times New Roman" w:cs="Times New Roman" w:hint="eastAsia"/>
          <w:kern w:val="0"/>
          <w:szCs w:val="24"/>
          <w:lang w:eastAsia="zh-HK"/>
        </w:rPr>
        <w:t>T</w:t>
      </w:r>
      <w:r w:rsidR="003A6EF5">
        <w:rPr>
          <w:rFonts w:ascii="Times New Roman" w:eastAsia="細明體" w:hAnsi="Times New Roman" w:cs="Times New Roman"/>
          <w:kern w:val="0"/>
          <w:szCs w:val="24"/>
          <w:lang w:eastAsia="zh-HK"/>
        </w:rPr>
        <w:t>his year, t</w:t>
      </w:r>
      <w:r w:rsidR="00D066A5">
        <w:rPr>
          <w:rFonts w:ascii="Times New Roman" w:eastAsia="細明體" w:hAnsi="Times New Roman" w:cs="Times New Roman" w:hint="eastAsia"/>
          <w:kern w:val="0"/>
          <w:szCs w:val="24"/>
          <w:lang w:eastAsia="zh-HK"/>
        </w:rPr>
        <w:t xml:space="preserve">he MATF will </w:t>
      </w:r>
      <w:r w:rsidR="009D0CAF">
        <w:rPr>
          <w:rFonts w:ascii="Times New Roman" w:eastAsia="細明體" w:hAnsi="Times New Roman" w:cs="Times New Roman"/>
          <w:kern w:val="0"/>
          <w:szCs w:val="24"/>
          <w:lang w:eastAsia="zh-HK"/>
        </w:rPr>
        <w:t xml:space="preserve">continue </w:t>
      </w:r>
      <w:r w:rsidR="00D066A5">
        <w:rPr>
          <w:rFonts w:ascii="Times New Roman" w:eastAsia="細明體" w:hAnsi="Times New Roman" w:cs="Times New Roman"/>
          <w:kern w:val="0"/>
          <w:szCs w:val="24"/>
        </w:rPr>
        <w:t>contribut</w:t>
      </w:r>
      <w:r w:rsidR="001F0F2C">
        <w:rPr>
          <w:rFonts w:ascii="Times New Roman" w:eastAsia="細明體" w:hAnsi="Times New Roman" w:cs="Times New Roman"/>
          <w:kern w:val="0"/>
          <w:szCs w:val="24"/>
        </w:rPr>
        <w:t>ing</w:t>
      </w:r>
      <w:r w:rsidR="004057FE" w:rsidRPr="00365742">
        <w:rPr>
          <w:rFonts w:ascii="Times New Roman" w:eastAsia="細明體" w:hAnsi="Times New Roman" w:cs="Times New Roman"/>
          <w:kern w:val="0"/>
          <w:szCs w:val="24"/>
        </w:rPr>
        <w:t xml:space="preserve"> 75% </w:t>
      </w:r>
      <w:r w:rsidR="003A6EF5">
        <w:rPr>
          <w:rFonts w:ascii="Times New Roman" w:eastAsia="細明體" w:hAnsi="Times New Roman" w:cs="Times New Roman"/>
          <w:kern w:val="0"/>
          <w:szCs w:val="24"/>
        </w:rPr>
        <w:t xml:space="preserve">or </w:t>
      </w:r>
      <w:r w:rsidR="00C71136">
        <w:rPr>
          <w:rFonts w:ascii="Times New Roman" w:eastAsia="細明體" w:hAnsi="Times New Roman" w:cs="Times New Roman"/>
          <w:kern w:val="0"/>
          <w:szCs w:val="24"/>
        </w:rPr>
        <w:t>HK</w:t>
      </w:r>
      <w:r w:rsidR="003A6EF5">
        <w:rPr>
          <w:rFonts w:ascii="Times New Roman" w:eastAsia="細明體" w:hAnsi="Times New Roman" w:cs="Times New Roman"/>
          <w:kern w:val="0"/>
          <w:szCs w:val="24"/>
        </w:rPr>
        <w:t>$7,000</w:t>
      </w:r>
      <w:r w:rsidR="00244652">
        <w:rPr>
          <w:rFonts w:ascii="Times New Roman" w:eastAsia="細明體" w:hAnsi="Times New Roman" w:cs="Times New Roman"/>
          <w:kern w:val="0"/>
          <w:szCs w:val="24"/>
        </w:rPr>
        <w:t>, whichever is lower,</w:t>
      </w:r>
      <w:r w:rsidR="003A6EF5">
        <w:rPr>
          <w:rFonts w:ascii="Times New Roman" w:eastAsia="細明體" w:hAnsi="Times New Roman" w:cs="Times New Roman"/>
          <w:kern w:val="0"/>
          <w:szCs w:val="24"/>
        </w:rPr>
        <w:t xml:space="preserve"> </w:t>
      </w:r>
      <w:r w:rsidR="004057FE" w:rsidRPr="00365742">
        <w:rPr>
          <w:rFonts w:ascii="Times New Roman" w:eastAsia="細明體" w:hAnsi="Times New Roman" w:cs="Times New Roman"/>
          <w:kern w:val="0"/>
          <w:szCs w:val="24"/>
        </w:rPr>
        <w:t xml:space="preserve">of the monthly honorarium paid by the </w:t>
      </w:r>
      <w:r w:rsidR="004057FE">
        <w:rPr>
          <w:rFonts w:ascii="Times New Roman" w:eastAsia="細明體" w:hAnsi="Times New Roman" w:cs="Times New Roman" w:hint="eastAsia"/>
          <w:kern w:val="0"/>
          <w:szCs w:val="24"/>
        </w:rPr>
        <w:t xml:space="preserve">participating </w:t>
      </w:r>
      <w:r w:rsidR="004057FE" w:rsidRPr="00365742">
        <w:rPr>
          <w:rFonts w:ascii="Times New Roman" w:eastAsia="細明體" w:hAnsi="Times New Roman" w:cs="Times New Roman"/>
          <w:kern w:val="0"/>
          <w:szCs w:val="24"/>
        </w:rPr>
        <w:t>compan</w:t>
      </w:r>
      <w:r w:rsidR="004057FE">
        <w:rPr>
          <w:rFonts w:ascii="Times New Roman" w:eastAsia="細明體" w:hAnsi="Times New Roman" w:cs="Times New Roman" w:hint="eastAsia"/>
          <w:kern w:val="0"/>
          <w:szCs w:val="24"/>
        </w:rPr>
        <w:t xml:space="preserve">ies to </w:t>
      </w:r>
      <w:r w:rsidR="003A6EF5">
        <w:rPr>
          <w:rFonts w:ascii="Times New Roman" w:eastAsia="細明體" w:hAnsi="Times New Roman" w:cs="Times New Roman"/>
          <w:kern w:val="0"/>
          <w:szCs w:val="24"/>
        </w:rPr>
        <w:t xml:space="preserve">each </w:t>
      </w:r>
      <w:r w:rsidR="004057FE">
        <w:rPr>
          <w:rFonts w:ascii="Times New Roman" w:eastAsia="細明體" w:hAnsi="Times New Roman" w:cs="Times New Roman" w:hint="eastAsia"/>
          <w:kern w:val="0"/>
          <w:szCs w:val="24"/>
        </w:rPr>
        <w:t>student intern</w:t>
      </w:r>
      <w:r w:rsidR="004057FE" w:rsidRPr="00365742">
        <w:rPr>
          <w:rFonts w:ascii="Times New Roman" w:eastAsia="細明體" w:hAnsi="Times New Roman" w:cs="Times New Roman"/>
          <w:kern w:val="0"/>
          <w:szCs w:val="24"/>
        </w:rPr>
        <w:t xml:space="preserve"> for an internship period up to </w:t>
      </w:r>
      <w:r w:rsidR="00FF09DF" w:rsidRPr="00D066A5">
        <w:rPr>
          <w:rFonts w:ascii="Times New Roman" w:eastAsia="細明體" w:hAnsi="Times New Roman" w:cs="Times New Roman" w:hint="eastAsia"/>
          <w:kern w:val="0"/>
          <w:szCs w:val="24"/>
          <w:lang w:eastAsia="zh-HK"/>
        </w:rPr>
        <w:t>three</w:t>
      </w:r>
      <w:r w:rsidR="00803A54">
        <w:rPr>
          <w:rFonts w:ascii="Times New Roman" w:eastAsia="細明體" w:hAnsi="Times New Roman" w:cs="Times New Roman"/>
          <w:kern w:val="0"/>
          <w:szCs w:val="24"/>
          <w:lang w:eastAsia="zh-HK"/>
        </w:rPr>
        <w:t xml:space="preserve"> </w:t>
      </w:r>
      <w:r w:rsidR="004057FE" w:rsidRPr="00365742">
        <w:rPr>
          <w:rFonts w:ascii="Times New Roman" w:eastAsia="細明體" w:hAnsi="Times New Roman" w:cs="Times New Roman"/>
          <w:kern w:val="0"/>
          <w:szCs w:val="24"/>
        </w:rPr>
        <w:t xml:space="preserve">months.  </w:t>
      </w:r>
      <w:r w:rsidR="00983120">
        <w:rPr>
          <w:rFonts w:ascii="Times New Roman" w:eastAsia="細明體" w:hAnsi="Times New Roman" w:cs="Times New Roman"/>
          <w:kern w:val="0"/>
          <w:szCs w:val="24"/>
        </w:rPr>
        <w:t>46</w:t>
      </w:r>
      <w:r w:rsidR="004057FE" w:rsidRPr="00365742">
        <w:rPr>
          <w:rFonts w:ascii="Times New Roman" w:eastAsia="細明體" w:hAnsi="Times New Roman" w:cs="Times New Roman"/>
          <w:kern w:val="0"/>
          <w:szCs w:val="24"/>
        </w:rPr>
        <w:t xml:space="preserve"> companies in the maritime sector participated in the Internship </w:t>
      </w:r>
      <w:r w:rsidR="00AC7D3F">
        <w:rPr>
          <w:rFonts w:ascii="Times New Roman" w:eastAsia="細明體" w:hAnsi="Times New Roman" w:cs="Times New Roman"/>
          <w:kern w:val="0"/>
          <w:szCs w:val="24"/>
        </w:rPr>
        <w:t>Scheme</w:t>
      </w:r>
      <w:r w:rsidR="00803A54">
        <w:rPr>
          <w:rFonts w:ascii="Times New Roman" w:eastAsia="細明體" w:hAnsi="Times New Roman" w:cs="Times New Roman"/>
          <w:kern w:val="0"/>
          <w:szCs w:val="24"/>
        </w:rPr>
        <w:t xml:space="preserve"> </w:t>
      </w:r>
      <w:r w:rsidR="009D0CAF">
        <w:rPr>
          <w:rFonts w:ascii="Times New Roman" w:eastAsia="細明體" w:hAnsi="Times New Roman" w:cs="Times New Roman"/>
          <w:kern w:val="0"/>
          <w:szCs w:val="24"/>
        </w:rPr>
        <w:t>in 202</w:t>
      </w:r>
      <w:r w:rsidR="00983120">
        <w:rPr>
          <w:rFonts w:ascii="Times New Roman" w:eastAsia="細明體" w:hAnsi="Times New Roman" w:cs="Times New Roman"/>
          <w:kern w:val="0"/>
          <w:szCs w:val="24"/>
        </w:rPr>
        <w:t>1</w:t>
      </w:r>
      <w:r w:rsidR="004057FE" w:rsidRPr="00365742">
        <w:rPr>
          <w:rFonts w:ascii="Times New Roman" w:eastAsia="細明體" w:hAnsi="Times New Roman" w:cs="Times New Roman"/>
          <w:kern w:val="0"/>
          <w:szCs w:val="24"/>
        </w:rPr>
        <w:t xml:space="preserve"> and </w:t>
      </w:r>
      <w:r w:rsidR="004057FE">
        <w:rPr>
          <w:rFonts w:ascii="Times New Roman" w:eastAsia="細明體" w:hAnsi="Times New Roman" w:cs="Times New Roman" w:hint="eastAsia"/>
          <w:kern w:val="0"/>
          <w:szCs w:val="24"/>
        </w:rPr>
        <w:t>engaged</w:t>
      </w:r>
      <w:r w:rsidR="00803A54">
        <w:rPr>
          <w:rFonts w:ascii="Times New Roman" w:eastAsia="細明體" w:hAnsi="Times New Roman" w:cs="Times New Roman"/>
          <w:kern w:val="0"/>
          <w:szCs w:val="24"/>
        </w:rPr>
        <w:t xml:space="preserve"> </w:t>
      </w:r>
      <w:r w:rsidR="004C7B79">
        <w:rPr>
          <w:rFonts w:ascii="Times New Roman" w:eastAsia="細明體" w:hAnsi="Times New Roman" w:cs="Times New Roman" w:hint="eastAsia"/>
          <w:kern w:val="0"/>
          <w:szCs w:val="24"/>
        </w:rPr>
        <w:t>more than</w:t>
      </w:r>
      <w:r w:rsidR="00237668">
        <w:rPr>
          <w:rFonts w:ascii="Times New Roman" w:eastAsia="細明體" w:hAnsi="Times New Roman" w:cs="Times New Roman"/>
          <w:kern w:val="0"/>
          <w:szCs w:val="24"/>
        </w:rPr>
        <w:t xml:space="preserve"> </w:t>
      </w:r>
      <w:r w:rsidR="00463954">
        <w:rPr>
          <w:rFonts w:ascii="Times New Roman" w:eastAsia="細明體" w:hAnsi="Times New Roman" w:cs="Times New Roman"/>
          <w:kern w:val="0"/>
          <w:szCs w:val="24"/>
        </w:rPr>
        <w:t>1</w:t>
      </w:r>
      <w:r w:rsidR="00983120">
        <w:rPr>
          <w:rFonts w:ascii="Times New Roman" w:eastAsia="細明體" w:hAnsi="Times New Roman" w:cs="Times New Roman"/>
          <w:kern w:val="0"/>
          <w:szCs w:val="24"/>
        </w:rPr>
        <w:t>90</w:t>
      </w:r>
      <w:r w:rsidR="00803A54">
        <w:rPr>
          <w:rFonts w:ascii="Times New Roman" w:eastAsia="細明體" w:hAnsi="Times New Roman" w:cs="Times New Roman"/>
          <w:kern w:val="0"/>
          <w:szCs w:val="24"/>
        </w:rPr>
        <w:t xml:space="preserve"> </w:t>
      </w:r>
      <w:r w:rsidR="004057FE">
        <w:rPr>
          <w:rFonts w:ascii="Times New Roman" w:eastAsia="細明體" w:hAnsi="Times New Roman" w:cs="Times New Roman" w:hint="eastAsia"/>
          <w:kern w:val="0"/>
          <w:szCs w:val="24"/>
        </w:rPr>
        <w:t>students.  F</w:t>
      </w:r>
      <w:r w:rsidR="004057FE">
        <w:rPr>
          <w:rFonts w:ascii="Times New Roman" w:eastAsia="細明體" w:hAnsi="Times New Roman" w:cs="Times New Roman"/>
          <w:kern w:val="0"/>
          <w:szCs w:val="24"/>
        </w:rPr>
        <w:t xml:space="preserve">eedback </w:t>
      </w:r>
      <w:r w:rsidR="004057FE">
        <w:rPr>
          <w:rFonts w:ascii="Times New Roman" w:eastAsia="細明體" w:hAnsi="Times New Roman" w:cs="Times New Roman" w:hint="eastAsia"/>
          <w:kern w:val="0"/>
          <w:szCs w:val="24"/>
        </w:rPr>
        <w:t>received had been very positive</w:t>
      </w:r>
      <w:r w:rsidR="004057FE" w:rsidRPr="00365742">
        <w:rPr>
          <w:rFonts w:ascii="Times New Roman" w:eastAsia="細明體" w:hAnsi="Times New Roman" w:cs="Times New Roman"/>
          <w:kern w:val="0"/>
          <w:szCs w:val="24"/>
        </w:rPr>
        <w:t>.</w:t>
      </w:r>
    </w:p>
    <w:p w14:paraId="47BDF449" w14:textId="77777777" w:rsidR="00A61498" w:rsidRPr="00A61498" w:rsidRDefault="00A61498" w:rsidP="00A61498">
      <w:pPr>
        <w:autoSpaceDE w:val="0"/>
        <w:autoSpaceDN w:val="0"/>
        <w:adjustRightInd w:val="0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</w:p>
    <w:p w14:paraId="5D518283" w14:textId="63C9BD46" w:rsidR="004057FE" w:rsidRDefault="00A61498" w:rsidP="00A61498">
      <w:pPr>
        <w:autoSpaceDE w:val="0"/>
        <w:autoSpaceDN w:val="0"/>
        <w:adjustRightInd w:val="0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>3.</w:t>
      </w: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ab/>
      </w: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ab/>
      </w:r>
      <w:r w:rsidR="004057FE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Preparation work for the Internship </w:t>
      </w:r>
      <w:r w:rsidR="00AC7D3F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Scheme</w:t>
      </w:r>
      <w:r w:rsidR="00237668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r w:rsidR="00783CCC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20</w:t>
      </w:r>
      <w:r w:rsidR="007A1573">
        <w:rPr>
          <w:rFonts w:ascii="Times New Roman" w:eastAsia="細明體" w:hAnsi="Times New Roman" w:cs="Times New Roman"/>
          <w:color w:val="000000"/>
          <w:kern w:val="0"/>
          <w:szCs w:val="24"/>
        </w:rPr>
        <w:t>2</w:t>
      </w:r>
      <w:r w:rsidR="00983120">
        <w:rPr>
          <w:rFonts w:ascii="Times New Roman" w:eastAsia="細明體" w:hAnsi="Times New Roman" w:cs="Times New Roman"/>
          <w:color w:val="000000"/>
          <w:kern w:val="0"/>
          <w:szCs w:val="24"/>
        </w:rPr>
        <w:t>2</w:t>
      </w:r>
      <w:r w:rsidR="004057FE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 is now in train</w:t>
      </w:r>
      <w:r w:rsidR="00CD60BE">
        <w:rPr>
          <w:rFonts w:ascii="Times New Roman" w:eastAsia="細明體" w:hAnsi="Times New Roman" w:cs="Times New Roman"/>
          <w:color w:val="000000"/>
          <w:kern w:val="0"/>
          <w:szCs w:val="24"/>
        </w:rPr>
        <w:t>, c</w:t>
      </w: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>ompanies</w:t>
      </w:r>
      <w:r w:rsidR="00803A54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r w:rsidR="004057FE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are now invited</w:t>
      </w: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to participate in the </w:t>
      </w:r>
      <w:r w:rsidR="004936B7">
        <w:rPr>
          <w:rFonts w:ascii="Times New Roman" w:eastAsia="細明體" w:hAnsi="Times New Roman" w:cs="Times New Roman"/>
          <w:color w:val="000000"/>
          <w:kern w:val="0"/>
          <w:szCs w:val="24"/>
        </w:rPr>
        <w:t>S</w:t>
      </w:r>
      <w:r w:rsidR="004057FE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cheme.  Salient features of the </w:t>
      </w:r>
      <w:r w:rsidR="004936B7">
        <w:rPr>
          <w:rFonts w:ascii="Times New Roman" w:eastAsia="細明體" w:hAnsi="Times New Roman" w:cs="Times New Roman"/>
          <w:color w:val="000000"/>
          <w:kern w:val="0"/>
          <w:szCs w:val="24"/>
        </w:rPr>
        <w:t>S</w:t>
      </w:r>
      <w:r w:rsidR="004057FE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cheme are:</w:t>
      </w:r>
    </w:p>
    <w:p w14:paraId="1B08CE4F" w14:textId="77777777" w:rsidR="004057FE" w:rsidRDefault="004057FE" w:rsidP="00A61498">
      <w:pPr>
        <w:autoSpaceDE w:val="0"/>
        <w:autoSpaceDN w:val="0"/>
        <w:adjustRightInd w:val="0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</w:p>
    <w:p w14:paraId="3BDF63B2" w14:textId="09257348" w:rsidR="00595CD8" w:rsidRPr="001402F3" w:rsidRDefault="004057FE" w:rsidP="00983120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  <w:r w:rsidRPr="001402F3">
        <w:rPr>
          <w:rFonts w:ascii="Times New Roman" w:eastAsia="細明體" w:hAnsi="Times New Roman" w:cs="Times New Roman" w:hint="eastAsia"/>
          <w:color w:val="000000"/>
          <w:kern w:val="0"/>
          <w:szCs w:val="24"/>
          <w:u w:val="single"/>
        </w:rPr>
        <w:t>Eligibility</w:t>
      </w:r>
      <w:r w:rsidRPr="001402F3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: </w:t>
      </w:r>
      <w:r w:rsidR="00244652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The </w:t>
      </w:r>
      <w:r w:rsidR="00ED6EDE" w:rsidRPr="0047195C">
        <w:rPr>
          <w:rFonts w:ascii="Times New Roman" w:eastAsia="細明體" w:hAnsi="Times New Roman" w:cs="Times New Roman"/>
          <w:color w:val="000000"/>
          <w:kern w:val="0"/>
          <w:szCs w:val="24"/>
        </w:rPr>
        <w:t>S</w:t>
      </w:r>
      <w:r w:rsidR="00244652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cheme is </w:t>
      </w:r>
      <w:r w:rsidRPr="001402F3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open to </w:t>
      </w:r>
      <w:r w:rsidR="00B54080" w:rsidRPr="001402F3">
        <w:rPr>
          <w:rFonts w:ascii="Times New Roman" w:eastAsia="細明體" w:hAnsi="Times New Roman" w:cs="Times New Roman" w:hint="eastAsia"/>
          <w:kern w:val="0"/>
          <w:szCs w:val="24"/>
          <w:lang w:eastAsia="zh-HK"/>
        </w:rPr>
        <w:t>all</w:t>
      </w:r>
      <w:r w:rsidR="00803A54">
        <w:rPr>
          <w:rFonts w:ascii="Times New Roman" w:eastAsia="細明體" w:hAnsi="Times New Roman" w:cs="Times New Roman"/>
          <w:kern w:val="0"/>
          <w:szCs w:val="24"/>
          <w:lang w:eastAsia="zh-HK"/>
        </w:rPr>
        <w:t xml:space="preserve"> </w:t>
      </w:r>
      <w:r w:rsidR="00B54080" w:rsidRPr="00906181">
        <w:rPr>
          <w:rFonts w:ascii="Times New Roman" w:eastAsia="細明體" w:hAnsi="Times New Roman" w:cs="Times New Roman" w:hint="eastAsia"/>
          <w:b/>
          <w:color w:val="000000"/>
          <w:kern w:val="0"/>
          <w:szCs w:val="24"/>
        </w:rPr>
        <w:t>non-final year</w:t>
      </w:r>
      <w:r w:rsidR="00B54080" w:rsidRPr="001402F3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 full</w:t>
      </w:r>
      <w:r w:rsidR="00B54080" w:rsidRPr="001402F3">
        <w:rPr>
          <w:rFonts w:ascii="Times New Roman" w:eastAsia="細明體" w:hAnsi="Times New Roman" w:cs="Times New Roman" w:hint="eastAsia"/>
          <w:color w:val="000000"/>
          <w:kern w:val="0"/>
          <w:szCs w:val="24"/>
          <w:lang w:eastAsia="zh-HK"/>
        </w:rPr>
        <w:t>-</w:t>
      </w:r>
      <w:r w:rsidR="00595CD8" w:rsidRPr="001402F3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time</w:t>
      </w:r>
      <w:r w:rsidR="00803A54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r w:rsidR="00732D07" w:rsidRPr="001402F3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local </w:t>
      </w:r>
      <w:r w:rsidRPr="001402F3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students </w:t>
      </w:r>
      <w:r w:rsidR="00D066A5" w:rsidRPr="001402F3">
        <w:rPr>
          <w:rFonts w:ascii="Times New Roman" w:eastAsia="細明體" w:hAnsi="Times New Roman" w:cs="Times New Roman" w:hint="eastAsia"/>
          <w:color w:val="000000"/>
          <w:kern w:val="0"/>
          <w:szCs w:val="24"/>
          <w:lang w:eastAsia="zh-HK"/>
        </w:rPr>
        <w:t>study</w:t>
      </w:r>
      <w:r w:rsidR="00B54080" w:rsidRPr="001402F3">
        <w:rPr>
          <w:rFonts w:ascii="Times New Roman" w:eastAsia="細明體" w:hAnsi="Times New Roman" w:cs="Times New Roman" w:hint="eastAsia"/>
          <w:color w:val="000000"/>
          <w:kern w:val="0"/>
          <w:szCs w:val="24"/>
          <w:lang w:eastAsia="zh-HK"/>
        </w:rPr>
        <w:t xml:space="preserve">ing </w:t>
      </w:r>
      <w:r w:rsidR="00B54080" w:rsidRPr="001402F3">
        <w:rPr>
          <w:rFonts w:ascii="Times New Roman" w:hAnsi="Times New Roman" w:cs="Times New Roman"/>
          <w:lang w:eastAsia="zh-HK"/>
        </w:rPr>
        <w:t xml:space="preserve">any </w:t>
      </w:r>
      <w:r w:rsidR="00B54080" w:rsidRPr="001402F3">
        <w:rPr>
          <w:rFonts w:ascii="Times New Roman" w:hAnsi="Times New Roman" w:cs="Times New Roman"/>
        </w:rPr>
        <w:t xml:space="preserve">undergraduate </w:t>
      </w:r>
      <w:r w:rsidR="00B54080" w:rsidRPr="001402F3">
        <w:rPr>
          <w:rFonts w:ascii="Times New Roman" w:hAnsi="Times New Roman" w:cs="Times New Roman"/>
          <w:lang w:eastAsia="zh-HK"/>
        </w:rPr>
        <w:t xml:space="preserve">or sub-degree </w:t>
      </w:r>
      <w:proofErr w:type="spellStart"/>
      <w:r w:rsidR="00D066A5" w:rsidRPr="001402F3">
        <w:rPr>
          <w:rFonts w:ascii="Times New Roman" w:hAnsi="Times New Roman" w:cs="Times New Roman"/>
        </w:rPr>
        <w:t>programmes</w:t>
      </w:r>
      <w:proofErr w:type="spellEnd"/>
      <w:r w:rsidR="00803A54">
        <w:rPr>
          <w:rFonts w:ascii="Times New Roman" w:hAnsi="Times New Roman" w:cs="Times New Roman"/>
        </w:rPr>
        <w:t xml:space="preserve"> </w:t>
      </w:r>
      <w:r w:rsidR="00D066A5" w:rsidRPr="001402F3">
        <w:rPr>
          <w:rFonts w:ascii="Times New Roman" w:hAnsi="Times New Roman" w:cs="Times New Roman" w:hint="eastAsia"/>
          <w:lang w:eastAsia="zh-HK"/>
        </w:rPr>
        <w:t>of</w:t>
      </w:r>
      <w:r w:rsidR="00803A54">
        <w:rPr>
          <w:rFonts w:ascii="Times New Roman" w:hAnsi="Times New Roman" w:cs="Times New Roman"/>
          <w:lang w:eastAsia="zh-HK"/>
        </w:rPr>
        <w:t xml:space="preserve"> </w:t>
      </w:r>
      <w:r w:rsidR="00B54080" w:rsidRPr="001402F3">
        <w:rPr>
          <w:rFonts w:ascii="Times New Roman" w:hAnsi="Times New Roman" w:cs="Times New Roman"/>
          <w:lang w:eastAsia="zh-HK"/>
        </w:rPr>
        <w:t xml:space="preserve">the </w:t>
      </w:r>
      <w:r w:rsidR="00D066A5" w:rsidRPr="001402F3">
        <w:rPr>
          <w:rFonts w:ascii="Times New Roman" w:hAnsi="Times New Roman" w:cs="Times New Roman" w:hint="eastAsia"/>
          <w:lang w:eastAsia="zh-HK"/>
        </w:rPr>
        <w:t xml:space="preserve">following </w:t>
      </w:r>
      <w:r w:rsidR="00B54080" w:rsidRPr="001402F3">
        <w:rPr>
          <w:rFonts w:ascii="Times New Roman" w:hAnsi="Times New Roman" w:cs="Times New Roman"/>
          <w:lang w:eastAsia="zh-HK"/>
        </w:rPr>
        <w:t xml:space="preserve">12 education institutions, </w:t>
      </w:r>
      <w:r w:rsidR="004C7B79">
        <w:rPr>
          <w:rFonts w:ascii="Times New Roman" w:hAnsi="Times New Roman" w:cs="Times New Roman" w:hint="eastAsia"/>
        </w:rPr>
        <w:t>including</w:t>
      </w:r>
      <w:r w:rsidR="00B54080" w:rsidRPr="001402F3">
        <w:rPr>
          <w:rFonts w:ascii="Times New Roman" w:hAnsi="Times New Roman" w:cs="Times New Roman"/>
          <w:lang w:eastAsia="zh-HK"/>
        </w:rPr>
        <w:t xml:space="preserve"> the eight University Grants Committee-funded </w:t>
      </w:r>
      <w:r w:rsidR="00261B85" w:rsidRPr="001402F3">
        <w:rPr>
          <w:rFonts w:ascii="Times New Roman" w:hAnsi="Times New Roman" w:cs="Times New Roman" w:hint="eastAsia"/>
          <w:lang w:eastAsia="zh-HK"/>
        </w:rPr>
        <w:t xml:space="preserve">(UGC-funded) </w:t>
      </w:r>
      <w:r w:rsidR="00B54080" w:rsidRPr="001402F3">
        <w:rPr>
          <w:rFonts w:ascii="Times New Roman" w:hAnsi="Times New Roman" w:cs="Times New Roman"/>
          <w:lang w:eastAsia="zh-HK"/>
        </w:rPr>
        <w:t>education institutions</w:t>
      </w:r>
      <w:r w:rsidR="003A324E" w:rsidRPr="001402F3">
        <w:rPr>
          <w:rStyle w:val="ad"/>
          <w:rFonts w:ascii="Times New Roman" w:hAnsi="Times New Roman" w:cs="Times New Roman"/>
          <w:lang w:eastAsia="zh-HK"/>
        </w:rPr>
        <w:footnoteReference w:id="1"/>
      </w:r>
      <w:r w:rsidR="00B54080" w:rsidRPr="001402F3">
        <w:rPr>
          <w:rFonts w:ascii="Times New Roman" w:hAnsi="Times New Roman" w:cs="Times New Roman"/>
          <w:lang w:eastAsia="zh-HK"/>
        </w:rPr>
        <w:t xml:space="preserve">, </w:t>
      </w:r>
      <w:r w:rsidR="00463954">
        <w:rPr>
          <w:rFonts w:ascii="Times New Roman" w:hAnsi="Times New Roman" w:cs="Times New Roman"/>
          <w:lang w:eastAsia="zh-HK"/>
        </w:rPr>
        <w:t xml:space="preserve">the </w:t>
      </w:r>
      <w:r w:rsidR="00B54080" w:rsidRPr="001402F3">
        <w:rPr>
          <w:rFonts w:ascii="Times New Roman" w:hAnsi="Times New Roman" w:cs="Times New Roman"/>
        </w:rPr>
        <w:t xml:space="preserve">Hang Seng </w:t>
      </w:r>
      <w:r w:rsidR="00463954">
        <w:rPr>
          <w:rFonts w:ascii="Times New Roman" w:hAnsi="Times New Roman" w:cs="Times New Roman"/>
        </w:rPr>
        <w:t>University of Hong Kong</w:t>
      </w:r>
      <w:r w:rsidR="00B54080" w:rsidRPr="001402F3">
        <w:rPr>
          <w:rFonts w:ascii="Times New Roman" w:hAnsi="Times New Roman" w:cs="Times New Roman"/>
        </w:rPr>
        <w:t xml:space="preserve">, Hong Kong </w:t>
      </w:r>
      <w:proofErr w:type="spellStart"/>
      <w:r w:rsidR="00B54080" w:rsidRPr="001402F3">
        <w:rPr>
          <w:rFonts w:ascii="Times New Roman" w:hAnsi="Times New Roman" w:cs="Times New Roman"/>
        </w:rPr>
        <w:t>Shue</w:t>
      </w:r>
      <w:proofErr w:type="spellEnd"/>
      <w:r w:rsidR="00B54080" w:rsidRPr="001402F3">
        <w:rPr>
          <w:rFonts w:ascii="Times New Roman" w:hAnsi="Times New Roman" w:cs="Times New Roman"/>
        </w:rPr>
        <w:t xml:space="preserve"> Yan University</w:t>
      </w:r>
      <w:r w:rsidR="00B54080" w:rsidRPr="001402F3">
        <w:rPr>
          <w:rFonts w:ascii="Times New Roman" w:hAnsi="Times New Roman" w:cs="Times New Roman"/>
          <w:lang w:eastAsia="zh-HK"/>
        </w:rPr>
        <w:t>,</w:t>
      </w:r>
      <w:r w:rsidR="00803A54">
        <w:rPr>
          <w:rFonts w:ascii="Times New Roman" w:hAnsi="Times New Roman" w:cs="Times New Roman"/>
          <w:lang w:eastAsia="zh-HK"/>
        </w:rPr>
        <w:t xml:space="preserve"> </w:t>
      </w:r>
      <w:r w:rsidR="00983120" w:rsidRPr="00983120">
        <w:rPr>
          <w:rFonts w:ascii="Times New Roman" w:hAnsi="Times New Roman" w:cs="Times New Roman"/>
        </w:rPr>
        <w:t>Hong Kong Metropolitan University</w:t>
      </w:r>
      <w:r w:rsidR="00B54080" w:rsidRPr="001402F3">
        <w:rPr>
          <w:rFonts w:ascii="Times New Roman" w:hAnsi="Times New Roman" w:cs="Times New Roman"/>
          <w:lang w:eastAsia="zh-HK"/>
        </w:rPr>
        <w:t xml:space="preserve"> and the Vocational Training Council</w:t>
      </w:r>
      <w:r w:rsidR="00261B85" w:rsidRPr="001402F3">
        <w:rPr>
          <w:rFonts w:ascii="Times New Roman" w:hAnsi="Times New Roman" w:cs="Times New Roman" w:hint="eastAsia"/>
          <w:lang w:eastAsia="zh-HK"/>
        </w:rPr>
        <w:t>.</w:t>
      </w:r>
    </w:p>
    <w:p w14:paraId="040089F2" w14:textId="77777777" w:rsidR="00595CD8" w:rsidRDefault="00595CD8" w:rsidP="00BF77BB">
      <w:pPr>
        <w:pStyle w:val="a4"/>
        <w:autoSpaceDE w:val="0"/>
        <w:autoSpaceDN w:val="0"/>
        <w:adjustRightInd w:val="0"/>
        <w:spacing w:line="240" w:lineRule="exact"/>
        <w:ind w:leftChars="0" w:left="1670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</w:p>
    <w:p w14:paraId="7D1D02D9" w14:textId="77777777" w:rsidR="005500FC" w:rsidRDefault="004057FE" w:rsidP="004057FE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  <w:r w:rsidRPr="00BF77BB">
        <w:rPr>
          <w:rFonts w:ascii="Times New Roman" w:eastAsia="細明體" w:hAnsi="Times New Roman" w:cs="Times New Roman" w:hint="eastAsia"/>
          <w:color w:val="000000"/>
          <w:kern w:val="0"/>
          <w:szCs w:val="24"/>
          <w:u w:val="single"/>
        </w:rPr>
        <w:t>Government</w:t>
      </w:r>
      <w:r w:rsidRPr="00BF77BB">
        <w:rPr>
          <w:rFonts w:ascii="Times New Roman" w:eastAsia="細明體" w:hAnsi="Times New Roman" w:cs="Times New Roman"/>
          <w:color w:val="000000"/>
          <w:kern w:val="0"/>
          <w:szCs w:val="24"/>
          <w:u w:val="single"/>
        </w:rPr>
        <w:t>’</w:t>
      </w:r>
      <w:r w:rsidRPr="00BF77BB">
        <w:rPr>
          <w:rFonts w:ascii="Times New Roman" w:eastAsia="細明體" w:hAnsi="Times New Roman" w:cs="Times New Roman" w:hint="eastAsia"/>
          <w:color w:val="000000"/>
          <w:kern w:val="0"/>
          <w:szCs w:val="24"/>
          <w:u w:val="single"/>
        </w:rPr>
        <w:t>s support</w:t>
      </w:r>
      <w:r w:rsidRPr="00BF77BB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:</w:t>
      </w:r>
      <w:r w:rsidR="00803A54" w:rsidRPr="00BF77BB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r w:rsidR="00261B85" w:rsidRPr="00BF77BB">
        <w:rPr>
          <w:rFonts w:ascii="Times New Roman" w:eastAsia="細明體" w:hAnsi="Times New Roman" w:cs="Times New Roman" w:hint="eastAsia"/>
          <w:color w:val="000000"/>
          <w:kern w:val="0"/>
          <w:szCs w:val="24"/>
          <w:lang w:eastAsia="zh-HK"/>
        </w:rPr>
        <w:t xml:space="preserve">The </w:t>
      </w:r>
      <w:r w:rsidRPr="00BF77BB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MATF would </w:t>
      </w:r>
      <w:r w:rsidR="00732D07" w:rsidRPr="00BF77BB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reimburse the participating companies of honorarium paid to </w:t>
      </w:r>
      <w:r w:rsidR="00ED26E0" w:rsidRPr="00BF77BB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each </w:t>
      </w:r>
      <w:r w:rsidR="00732D07" w:rsidRPr="00BF77BB">
        <w:rPr>
          <w:rFonts w:ascii="Times New Roman" w:eastAsia="細明體" w:hAnsi="Times New Roman" w:cs="Times New Roman"/>
          <w:color w:val="000000"/>
          <w:kern w:val="0"/>
          <w:szCs w:val="24"/>
        </w:rPr>
        <w:t>intern</w:t>
      </w:r>
      <w:r w:rsidRPr="00BF77BB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up to 75% or </w:t>
      </w:r>
      <w:r w:rsidR="00B66643" w:rsidRPr="00BF77BB">
        <w:rPr>
          <w:rFonts w:ascii="Times New Roman" w:eastAsia="細明體" w:hAnsi="Times New Roman" w:cs="Times New Roman"/>
          <w:color w:val="000000"/>
          <w:kern w:val="0"/>
          <w:szCs w:val="24"/>
        </w:rPr>
        <w:t>HK</w:t>
      </w:r>
      <w:r w:rsidRPr="00BF77BB">
        <w:rPr>
          <w:rFonts w:ascii="Times New Roman" w:eastAsia="細明體" w:hAnsi="Times New Roman" w:cs="Times New Roman"/>
          <w:color w:val="000000"/>
          <w:kern w:val="0"/>
          <w:szCs w:val="24"/>
        </w:rPr>
        <w:t>$</w:t>
      </w:r>
      <w:r w:rsidR="00585D76" w:rsidRPr="00BF77BB">
        <w:rPr>
          <w:rFonts w:ascii="Times New Roman" w:eastAsia="細明體" w:hAnsi="Times New Roman" w:cs="Times New Roman"/>
          <w:color w:val="000000"/>
          <w:kern w:val="0"/>
          <w:szCs w:val="24"/>
        </w:rPr>
        <w:t>7</w:t>
      </w:r>
      <w:r w:rsidRPr="00BF77BB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,000 </w:t>
      </w:r>
      <w:r w:rsidR="00ED26E0" w:rsidRPr="00BF77BB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per month </w:t>
      </w:r>
      <w:r w:rsidRPr="00BF77BB">
        <w:rPr>
          <w:rFonts w:ascii="Times New Roman" w:eastAsia="細明體" w:hAnsi="Times New Roman" w:cs="Times New Roman"/>
          <w:color w:val="000000"/>
          <w:kern w:val="0"/>
          <w:szCs w:val="24"/>
        </w:rPr>
        <w:t>(whichever is lo</w:t>
      </w:r>
      <w:r w:rsidR="004C7B79" w:rsidRPr="00BF77BB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wer) for an internship period </w:t>
      </w:r>
      <w:r w:rsidR="004C7B79" w:rsidRPr="00BF77BB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 xml:space="preserve">from </w:t>
      </w:r>
      <w:r w:rsidR="00385754" w:rsidRPr="00BF77BB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four</w:t>
      </w:r>
      <w:r w:rsidR="004C7B79" w:rsidRPr="00BF77BB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 xml:space="preserve"> weeks</w:t>
      </w:r>
      <w:r w:rsidRPr="00BF77BB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 xml:space="preserve"> to </w:t>
      </w:r>
      <w:r w:rsidR="00261B85" w:rsidRPr="00BF77BB">
        <w:rPr>
          <w:rFonts w:ascii="Times New Roman" w:eastAsia="細明體" w:hAnsi="Times New Roman" w:cs="Times New Roman"/>
          <w:i/>
          <w:color w:val="000000"/>
          <w:kern w:val="0"/>
          <w:szCs w:val="24"/>
          <w:lang w:eastAsia="zh-HK"/>
        </w:rPr>
        <w:t xml:space="preserve">three </w:t>
      </w:r>
      <w:r w:rsidRPr="00BF77BB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months</w:t>
      </w:r>
      <w:r w:rsidRPr="00BF77BB">
        <w:rPr>
          <w:rFonts w:ascii="Times New Roman" w:eastAsia="細明體" w:hAnsi="Times New Roman" w:cs="Times New Roman"/>
          <w:color w:val="000000"/>
          <w:kern w:val="0"/>
          <w:szCs w:val="24"/>
        </w:rPr>
        <w:t>.</w:t>
      </w:r>
    </w:p>
    <w:p w14:paraId="607C2F41" w14:textId="4DD0E32B" w:rsidR="005500FC" w:rsidRPr="005500FC" w:rsidRDefault="005500FC" w:rsidP="005500FC">
      <w:pPr>
        <w:pStyle w:val="a4"/>
        <w:rPr>
          <w:rFonts w:ascii="Times New Roman" w:eastAsia="細明體" w:hAnsi="Times New Roman" w:cs="Times New Roman"/>
          <w:color w:val="000000"/>
          <w:kern w:val="0"/>
          <w:szCs w:val="24"/>
          <w:u w:val="single"/>
        </w:rPr>
      </w:pPr>
      <w:r>
        <w:rPr>
          <w:rFonts w:ascii="Times New Roman" w:eastAsia="細明體" w:hAnsi="Times New Roman" w:cs="Times New Roman"/>
          <w:color w:val="000000"/>
          <w:kern w:val="0"/>
          <w:szCs w:val="24"/>
          <w:u w:val="single"/>
        </w:rPr>
        <w:br/>
      </w:r>
      <w:r>
        <w:rPr>
          <w:rFonts w:ascii="Times New Roman" w:eastAsia="細明體" w:hAnsi="Times New Roman" w:cs="Times New Roman"/>
          <w:color w:val="000000"/>
          <w:kern w:val="0"/>
          <w:szCs w:val="24"/>
          <w:u w:val="single"/>
        </w:rPr>
        <w:br/>
      </w:r>
    </w:p>
    <w:p w14:paraId="744452DA" w14:textId="5D033E5C" w:rsidR="00CF1CDA" w:rsidRDefault="004057FE" w:rsidP="004057FE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  <w:r>
        <w:rPr>
          <w:rFonts w:ascii="Times New Roman" w:eastAsia="細明體" w:hAnsi="Times New Roman" w:cs="Times New Roman" w:hint="eastAsia"/>
          <w:color w:val="000000"/>
          <w:kern w:val="0"/>
          <w:szCs w:val="24"/>
          <w:u w:val="single"/>
        </w:rPr>
        <w:lastRenderedPageBreak/>
        <w:t>Company</w:t>
      </w:r>
      <w:r>
        <w:rPr>
          <w:rFonts w:ascii="Times New Roman" w:eastAsia="細明體" w:hAnsi="Times New Roman" w:cs="Times New Roman"/>
          <w:color w:val="000000"/>
          <w:kern w:val="0"/>
          <w:szCs w:val="24"/>
          <w:u w:val="single"/>
        </w:rPr>
        <w:t>’</w:t>
      </w:r>
      <w:r>
        <w:rPr>
          <w:rFonts w:ascii="Times New Roman" w:eastAsia="細明體" w:hAnsi="Times New Roman" w:cs="Times New Roman" w:hint="eastAsia"/>
          <w:color w:val="000000"/>
          <w:kern w:val="0"/>
          <w:szCs w:val="24"/>
          <w:u w:val="single"/>
        </w:rPr>
        <w:t xml:space="preserve">s </w:t>
      </w:r>
      <w:r w:rsidR="00595CD8">
        <w:rPr>
          <w:rFonts w:ascii="Times New Roman" w:eastAsia="細明體" w:hAnsi="Times New Roman" w:cs="Times New Roman" w:hint="eastAsia"/>
          <w:color w:val="000000"/>
          <w:kern w:val="0"/>
          <w:szCs w:val="24"/>
          <w:u w:val="single"/>
        </w:rPr>
        <w:t>role</w:t>
      </w:r>
      <w:r w:rsidRPr="004057FE">
        <w:rPr>
          <w:rFonts w:ascii="Times New Roman" w:eastAsia="細明體" w:hAnsi="Times New Roman" w:cs="Times New Roman"/>
          <w:color w:val="000000"/>
          <w:kern w:val="0"/>
          <w:szCs w:val="24"/>
        </w:rPr>
        <w:t>:</w:t>
      </w:r>
      <w:r w:rsidR="00244652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</w:p>
    <w:p w14:paraId="6D0B78C7" w14:textId="38E0B058" w:rsidR="004057FE" w:rsidRPr="00CF1CDA" w:rsidRDefault="00244652" w:rsidP="00CF1CDA">
      <w:pPr>
        <w:autoSpaceDE w:val="0"/>
        <w:autoSpaceDN w:val="0"/>
        <w:adjustRightInd w:val="0"/>
        <w:ind w:left="954" w:firstLine="3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  <w:r w:rsidRPr="00CF1CDA">
        <w:rPr>
          <w:rFonts w:ascii="Times New Roman" w:eastAsia="細明體" w:hAnsi="Times New Roman" w:cs="Times New Roman"/>
          <w:color w:val="000000"/>
          <w:kern w:val="0"/>
          <w:szCs w:val="24"/>
        </w:rPr>
        <w:t>Company is expected to</w:t>
      </w:r>
      <w:r w:rsidR="000F6E86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r w:rsidR="008846D1" w:rsidRPr="0047195C">
        <w:t>–</w:t>
      </w:r>
    </w:p>
    <w:p w14:paraId="6C255344" w14:textId="507A9BB9" w:rsidR="004057FE" w:rsidRDefault="00244652" w:rsidP="00595CD8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 w:left="1701" w:hanging="708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  <w:r>
        <w:rPr>
          <w:rFonts w:ascii="Times New Roman" w:eastAsia="細明體" w:hAnsi="Times New Roman" w:cs="Times New Roman"/>
          <w:color w:val="000000"/>
          <w:kern w:val="0"/>
          <w:szCs w:val="24"/>
        </w:rPr>
        <w:t>r</w:t>
      </w:r>
      <w:r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egister </w:t>
      </w:r>
      <w:r w:rsidR="00732D07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and offer internship places under </w:t>
      </w:r>
      <w:r w:rsidR="00261B85">
        <w:rPr>
          <w:rFonts w:ascii="Times New Roman" w:eastAsia="細明體" w:hAnsi="Times New Roman" w:cs="Times New Roman" w:hint="eastAsia"/>
          <w:color w:val="000000"/>
          <w:kern w:val="0"/>
          <w:szCs w:val="24"/>
          <w:lang w:eastAsia="zh-HK"/>
        </w:rPr>
        <w:t xml:space="preserve">the </w:t>
      </w:r>
      <w:r w:rsidR="00732D07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MATF during </w:t>
      </w:r>
      <w:r w:rsidR="00783CCC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20</w:t>
      </w:r>
      <w:r w:rsidR="00E13911">
        <w:rPr>
          <w:rFonts w:ascii="Times New Roman" w:eastAsia="細明體" w:hAnsi="Times New Roman" w:cs="Times New Roman"/>
          <w:color w:val="000000"/>
          <w:kern w:val="0"/>
          <w:szCs w:val="24"/>
        </w:rPr>
        <w:t>2</w:t>
      </w:r>
      <w:r w:rsidR="00983120">
        <w:rPr>
          <w:rFonts w:ascii="Times New Roman" w:eastAsia="細明體" w:hAnsi="Times New Roman" w:cs="Times New Roman"/>
          <w:color w:val="000000"/>
          <w:kern w:val="0"/>
          <w:szCs w:val="24"/>
        </w:rPr>
        <w:t>2</w:t>
      </w:r>
      <w:r w:rsidR="00732D07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 summer vacation, i.e. from </w:t>
      </w:r>
      <w:r w:rsidR="00313488">
        <w:rPr>
          <w:rFonts w:ascii="Times New Roman" w:eastAsia="細明體" w:hAnsi="Times New Roman" w:cs="Times New Roman"/>
          <w:color w:val="000000"/>
          <w:kern w:val="0"/>
          <w:szCs w:val="24"/>
        </w:rPr>
        <w:t>May</w:t>
      </w:r>
      <w:r w:rsidR="007F2A23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r w:rsidR="00732D07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to September </w:t>
      </w:r>
      <w:r w:rsidR="00783CCC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20</w:t>
      </w:r>
      <w:r w:rsidR="00E13911">
        <w:rPr>
          <w:rFonts w:ascii="Times New Roman" w:eastAsia="細明體" w:hAnsi="Times New Roman" w:cs="Times New Roman"/>
          <w:color w:val="000000"/>
          <w:kern w:val="0"/>
          <w:szCs w:val="24"/>
        </w:rPr>
        <w:t>2</w:t>
      </w:r>
      <w:r w:rsidR="00983120">
        <w:rPr>
          <w:rFonts w:ascii="Times New Roman" w:eastAsia="細明體" w:hAnsi="Times New Roman" w:cs="Times New Roman"/>
          <w:color w:val="000000"/>
          <w:kern w:val="0"/>
          <w:szCs w:val="24"/>
        </w:rPr>
        <w:t>2</w:t>
      </w:r>
      <w:r w:rsidR="004C7B79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,</w:t>
      </w:r>
      <w:r w:rsidR="00732D07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 for a minimum of </w:t>
      </w:r>
      <w:r w:rsidR="00385754">
        <w:rPr>
          <w:rFonts w:ascii="Times New Roman" w:eastAsia="細明體" w:hAnsi="Times New Roman" w:cs="Times New Roman"/>
          <w:color w:val="000000"/>
          <w:kern w:val="0"/>
          <w:szCs w:val="24"/>
        </w:rPr>
        <w:t>four</w:t>
      </w:r>
      <w:r w:rsidR="00732D07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 weeks;</w:t>
      </w:r>
    </w:p>
    <w:p w14:paraId="6EF84F83" w14:textId="57BB3EC1" w:rsidR="00595CD8" w:rsidRDefault="00595CD8" w:rsidP="00595CD8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 w:left="1701" w:hanging="744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  <w:r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pay the monthly honorarium </w:t>
      </w:r>
      <w:r w:rsidR="00732D07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to</w:t>
      </w:r>
      <w:r w:rsidR="001A27DC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the </w:t>
      </w:r>
      <w:r w:rsidR="00732D07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student interns during the internship period, and then claim for reimbursement from </w:t>
      </w:r>
      <w:r w:rsidR="00261B85">
        <w:rPr>
          <w:rFonts w:ascii="Times New Roman" w:eastAsia="細明體" w:hAnsi="Times New Roman" w:cs="Times New Roman" w:hint="eastAsia"/>
          <w:color w:val="000000"/>
          <w:kern w:val="0"/>
          <w:szCs w:val="24"/>
          <w:lang w:eastAsia="zh-HK"/>
        </w:rPr>
        <w:t xml:space="preserve">the </w:t>
      </w:r>
      <w:r w:rsidR="00732D07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MATF regarding the sum sponsored by the Government, </w:t>
      </w:r>
      <w:r w:rsidR="00261B85">
        <w:rPr>
          <w:rFonts w:ascii="Times New Roman" w:eastAsia="細明體" w:hAnsi="Times New Roman" w:cs="Times New Roman" w:hint="eastAsia"/>
          <w:color w:val="000000"/>
          <w:kern w:val="0"/>
          <w:szCs w:val="24"/>
          <w:lang w:eastAsia="zh-HK"/>
        </w:rPr>
        <w:t xml:space="preserve">together with </w:t>
      </w:r>
      <w:r w:rsidR="00EC20FB">
        <w:rPr>
          <w:rFonts w:ascii="Times New Roman" w:eastAsia="細明體" w:hAnsi="Times New Roman" w:cs="Times New Roman" w:hint="eastAsia"/>
          <w:color w:val="000000"/>
          <w:kern w:val="0"/>
          <w:szCs w:val="24"/>
          <w:lang w:eastAsia="zh-HK"/>
        </w:rPr>
        <w:t>an</w:t>
      </w:r>
      <w:r w:rsidR="00732D07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 evaluation</w:t>
      </w:r>
      <w:r w:rsidR="00EC20FB">
        <w:rPr>
          <w:rFonts w:ascii="Times New Roman" w:eastAsia="細明體" w:hAnsi="Times New Roman" w:cs="Times New Roman" w:hint="eastAsia"/>
          <w:color w:val="000000"/>
          <w:kern w:val="0"/>
          <w:szCs w:val="24"/>
          <w:lang w:eastAsia="zh-HK"/>
        </w:rPr>
        <w:t xml:space="preserve"> of the </w:t>
      </w:r>
      <w:r w:rsidR="00073BC9">
        <w:rPr>
          <w:rFonts w:ascii="Times New Roman" w:eastAsia="細明體" w:hAnsi="Times New Roman" w:cs="Times New Roman"/>
          <w:color w:val="000000"/>
          <w:kern w:val="0"/>
          <w:szCs w:val="24"/>
          <w:lang w:eastAsia="zh-HK"/>
        </w:rPr>
        <w:t>S</w:t>
      </w:r>
      <w:r w:rsidR="00EC20FB">
        <w:rPr>
          <w:rFonts w:ascii="Times New Roman" w:eastAsia="細明體" w:hAnsi="Times New Roman" w:cs="Times New Roman" w:hint="eastAsia"/>
          <w:color w:val="000000"/>
          <w:kern w:val="0"/>
          <w:szCs w:val="24"/>
          <w:lang w:eastAsia="zh-HK"/>
        </w:rPr>
        <w:t>cheme</w:t>
      </w:r>
      <w:r w:rsidR="00261B85">
        <w:rPr>
          <w:rFonts w:ascii="Times New Roman" w:eastAsia="細明體" w:hAnsi="Times New Roman" w:cs="Times New Roman" w:hint="eastAsia"/>
          <w:color w:val="000000"/>
          <w:kern w:val="0"/>
          <w:szCs w:val="24"/>
          <w:lang w:eastAsia="zh-HK"/>
        </w:rPr>
        <w:t>,</w:t>
      </w:r>
      <w:r w:rsidR="00732D07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 after completion of internship</w:t>
      </w:r>
      <w:r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;</w:t>
      </w:r>
    </w:p>
    <w:p w14:paraId="470F3F83" w14:textId="77777777" w:rsidR="00595CD8" w:rsidRDefault="00595CD8" w:rsidP="00595CD8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 w:left="1701" w:hanging="744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  <w:r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give a fruitful and rewarding experience to the interns; and</w:t>
      </w:r>
    </w:p>
    <w:p w14:paraId="2F046639" w14:textId="77777777" w:rsidR="00595CD8" w:rsidRDefault="004C7B79" w:rsidP="00595CD8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 w:left="1701" w:hanging="744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  <w:r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release the interns for </w:t>
      </w:r>
      <w:r w:rsidR="00595CD8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activities </w:t>
      </w:r>
      <w:proofErr w:type="spellStart"/>
      <w:r w:rsidR="00595CD8">
        <w:rPr>
          <w:rFonts w:ascii="Times New Roman" w:eastAsia="細明體" w:hAnsi="Times New Roman" w:cs="Times New Roman"/>
          <w:color w:val="000000"/>
          <w:kern w:val="0"/>
          <w:szCs w:val="24"/>
        </w:rPr>
        <w:t>organised</w:t>
      </w:r>
      <w:proofErr w:type="spellEnd"/>
      <w:r w:rsidR="007F2A23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r w:rsidR="00595CD8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by </w:t>
      </w:r>
      <w:r w:rsidR="00261B85">
        <w:rPr>
          <w:rFonts w:ascii="Times New Roman" w:eastAsia="細明體" w:hAnsi="Times New Roman" w:cs="Times New Roman" w:hint="eastAsia"/>
          <w:color w:val="000000"/>
          <w:kern w:val="0"/>
          <w:szCs w:val="24"/>
          <w:lang w:eastAsia="zh-HK"/>
        </w:rPr>
        <w:t xml:space="preserve">the </w:t>
      </w:r>
      <w:r w:rsidR="00595CD8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MATF.</w:t>
      </w:r>
    </w:p>
    <w:p w14:paraId="56D2662F" w14:textId="77777777" w:rsidR="00A61498" w:rsidRPr="00A61498" w:rsidRDefault="00A61498" w:rsidP="00A61498">
      <w:pPr>
        <w:autoSpaceDE w:val="0"/>
        <w:autoSpaceDN w:val="0"/>
        <w:adjustRightInd w:val="0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</w:p>
    <w:p w14:paraId="60A6EBDE" w14:textId="1D512598" w:rsidR="00A61498" w:rsidRDefault="00A61498" w:rsidP="00A61498">
      <w:pPr>
        <w:autoSpaceDE w:val="0"/>
        <w:autoSpaceDN w:val="0"/>
        <w:adjustRightInd w:val="0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>4.</w:t>
      </w: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ab/>
      </w: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ab/>
        <w:t xml:space="preserve">If your company is in the maritime sector or part of your business is related to maritime, </w:t>
      </w:r>
      <w:r w:rsidR="009C67C6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please consider </w:t>
      </w:r>
      <w:r w:rsidR="009C67C6">
        <w:rPr>
          <w:rFonts w:ascii="Times New Roman" w:eastAsia="細明體" w:hAnsi="Times New Roman" w:cs="Times New Roman"/>
          <w:color w:val="000000"/>
          <w:kern w:val="0"/>
          <w:szCs w:val="24"/>
        </w:rPr>
        <w:t>participat</w:t>
      </w:r>
      <w:r w:rsidR="009C67C6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ing</w:t>
      </w:r>
      <w:r w:rsidR="009C67C6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in the Internship </w:t>
      </w:r>
      <w:r w:rsidR="00AC7D3F">
        <w:rPr>
          <w:rFonts w:ascii="Times New Roman" w:eastAsia="細明體" w:hAnsi="Times New Roman" w:cs="Times New Roman"/>
          <w:color w:val="000000"/>
          <w:kern w:val="0"/>
          <w:szCs w:val="24"/>
        </w:rPr>
        <w:t>Scheme</w:t>
      </w:r>
      <w:r w:rsidR="007F2A23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r w:rsidR="009C67C6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this year by </w:t>
      </w:r>
      <w:r w:rsidR="00FD3221">
        <w:rPr>
          <w:rFonts w:ascii="Times New Roman" w:eastAsia="細明體" w:hAnsi="Times New Roman" w:cs="Times New Roman"/>
          <w:color w:val="000000"/>
          <w:kern w:val="0"/>
          <w:szCs w:val="24"/>
        </w:rPr>
        <w:t>offering intern</w:t>
      </w:r>
      <w:r w:rsidR="000A0C4D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positions to students</w:t>
      </w:r>
      <w:r w:rsidR="009C67C6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 during the </w:t>
      </w:r>
      <w:r w:rsidR="00783CCC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20</w:t>
      </w:r>
      <w:r w:rsidR="00E13911">
        <w:rPr>
          <w:rFonts w:ascii="Times New Roman" w:eastAsia="細明體" w:hAnsi="Times New Roman" w:cs="Times New Roman"/>
          <w:color w:val="000000"/>
          <w:kern w:val="0"/>
          <w:szCs w:val="24"/>
        </w:rPr>
        <w:t>2</w:t>
      </w:r>
      <w:r w:rsidR="00983120">
        <w:rPr>
          <w:rFonts w:ascii="Times New Roman" w:eastAsia="細明體" w:hAnsi="Times New Roman" w:cs="Times New Roman"/>
          <w:color w:val="000000"/>
          <w:kern w:val="0"/>
          <w:szCs w:val="24"/>
        </w:rPr>
        <w:t>2</w:t>
      </w:r>
      <w:r w:rsidR="009C67C6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 summer vacation period.  </w:t>
      </w: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The procedure for applying to join the Internship </w:t>
      </w:r>
      <w:r w:rsidR="00AC7D3F">
        <w:rPr>
          <w:rFonts w:ascii="Times New Roman" w:eastAsia="細明體" w:hAnsi="Times New Roman" w:cs="Times New Roman"/>
          <w:color w:val="000000"/>
          <w:kern w:val="0"/>
          <w:szCs w:val="24"/>
        </w:rPr>
        <w:t>Scheme</w:t>
      </w:r>
      <w:r w:rsidR="007F2A23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r w:rsidR="00783CCC">
        <w:rPr>
          <w:rFonts w:ascii="Times New Roman" w:eastAsia="細明體" w:hAnsi="Times New Roman" w:cs="Times New Roman"/>
          <w:color w:val="000000"/>
          <w:kern w:val="0"/>
          <w:szCs w:val="24"/>
        </w:rPr>
        <w:t>20</w:t>
      </w:r>
      <w:r w:rsidR="00E13911">
        <w:rPr>
          <w:rFonts w:ascii="Times New Roman" w:eastAsia="細明體" w:hAnsi="Times New Roman" w:cs="Times New Roman"/>
          <w:color w:val="000000"/>
          <w:kern w:val="0"/>
          <w:szCs w:val="24"/>
        </w:rPr>
        <w:t>2</w:t>
      </w:r>
      <w:r w:rsidR="00983120">
        <w:rPr>
          <w:rFonts w:ascii="Times New Roman" w:eastAsia="細明體" w:hAnsi="Times New Roman" w:cs="Times New Roman"/>
          <w:color w:val="000000"/>
          <w:kern w:val="0"/>
          <w:szCs w:val="24"/>
        </w:rPr>
        <w:t>2</w:t>
      </w: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is </w:t>
      </w:r>
      <w:r w:rsidRPr="00BF135E">
        <w:rPr>
          <w:rFonts w:ascii="Times New Roman" w:eastAsia="細明體" w:hAnsi="Times New Roman" w:cs="Times New Roman"/>
          <w:color w:val="000000"/>
          <w:kern w:val="0"/>
          <w:szCs w:val="24"/>
        </w:rPr>
        <w:t>simple</w:t>
      </w:r>
      <w:r w:rsidR="006E2226" w:rsidRPr="00BF135E">
        <w:rPr>
          <w:rFonts w:ascii="Times New Roman" w:eastAsia="細明體" w:hAnsi="Times New Roman" w:cs="Times New Roman"/>
          <w:color w:val="000000"/>
          <w:kern w:val="0"/>
          <w:szCs w:val="24"/>
        </w:rPr>
        <w:t>.</w:t>
      </w:r>
      <w:r w:rsidRPr="00BF135E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r w:rsidR="006E2226" w:rsidRPr="00BF135E">
        <w:rPr>
          <w:rFonts w:ascii="Times New Roman" w:eastAsia="細明體" w:hAnsi="Times New Roman" w:cs="Times New Roman"/>
          <w:color w:val="000000"/>
          <w:kern w:val="0"/>
          <w:szCs w:val="24"/>
        </w:rPr>
        <w:t>Y</w:t>
      </w:r>
      <w:r w:rsidR="009C67C6" w:rsidRPr="00BF135E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our</w:t>
      </w:r>
      <w:r w:rsidRPr="00BF135E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company</w:t>
      </w: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r w:rsidR="00261B85">
        <w:rPr>
          <w:rFonts w:ascii="Times New Roman" w:eastAsia="細明體" w:hAnsi="Times New Roman" w:cs="Times New Roman" w:hint="eastAsia"/>
          <w:color w:val="000000"/>
          <w:kern w:val="0"/>
          <w:szCs w:val="24"/>
          <w:lang w:eastAsia="zh-HK"/>
        </w:rPr>
        <w:t xml:space="preserve">is </w:t>
      </w: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only </w:t>
      </w:r>
      <w:r w:rsidR="00261B85">
        <w:rPr>
          <w:rFonts w:ascii="Times New Roman" w:eastAsia="細明體" w:hAnsi="Times New Roman" w:cs="Times New Roman" w:hint="eastAsia"/>
          <w:color w:val="000000"/>
          <w:kern w:val="0"/>
          <w:szCs w:val="24"/>
          <w:lang w:eastAsia="zh-HK"/>
        </w:rPr>
        <w:t xml:space="preserve">required </w:t>
      </w: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to </w:t>
      </w:r>
      <w:r w:rsidR="00C86C54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inform us of </w:t>
      </w:r>
      <w:r w:rsidR="009C67C6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the number of intern</w:t>
      </w:r>
      <w:r w:rsidR="00261B85">
        <w:rPr>
          <w:rFonts w:ascii="Times New Roman" w:eastAsia="細明體" w:hAnsi="Times New Roman" w:cs="Times New Roman" w:hint="eastAsia"/>
          <w:color w:val="000000"/>
          <w:kern w:val="0"/>
          <w:szCs w:val="24"/>
          <w:lang w:eastAsia="zh-HK"/>
        </w:rPr>
        <w:t>ship</w:t>
      </w:r>
      <w:r w:rsidR="009C67C6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 places that your company </w:t>
      </w:r>
      <w:r w:rsidR="00460B60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will </w:t>
      </w:r>
      <w:r w:rsidR="009C67C6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offer</w:t>
      </w:r>
      <w:r w:rsidR="006F5806">
        <w:rPr>
          <w:rFonts w:ascii="Times New Roman" w:eastAsia="細明體" w:hAnsi="Times New Roman" w:cs="Times New Roman"/>
          <w:color w:val="000000"/>
          <w:kern w:val="0"/>
          <w:szCs w:val="24"/>
        </w:rPr>
        <w:t>,</w:t>
      </w:r>
      <w:r w:rsidR="009C67C6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 </w:t>
      </w:r>
      <w:r w:rsidR="006F5806">
        <w:rPr>
          <w:rFonts w:ascii="Times New Roman" w:eastAsia="細明體" w:hAnsi="Times New Roman" w:cs="Times New Roman"/>
          <w:color w:val="000000"/>
          <w:kern w:val="0"/>
          <w:szCs w:val="24"/>
        </w:rPr>
        <w:t>as well as</w:t>
      </w:r>
      <w:r w:rsidR="006F5806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 </w:t>
      </w:r>
      <w:r w:rsidR="009C67C6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some </w:t>
      </w:r>
      <w:r w:rsidR="00C86C54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other </w:t>
      </w:r>
      <w:r w:rsidR="009C67C6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related essential information by </w:t>
      </w:r>
      <w:r w:rsidR="009C67C6">
        <w:rPr>
          <w:rFonts w:ascii="Times New Roman" w:eastAsia="細明體" w:hAnsi="Times New Roman" w:cs="Times New Roman"/>
          <w:color w:val="000000"/>
          <w:kern w:val="0"/>
          <w:szCs w:val="24"/>
        </w:rPr>
        <w:t>complet</w:t>
      </w:r>
      <w:r w:rsidR="009C67C6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ing</w:t>
      </w:r>
      <w:r w:rsidR="00385754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r w:rsidR="009C67C6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t</w:t>
      </w: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he attached registration form </w:t>
      </w:r>
      <w:r w:rsidR="004C7B79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and</w:t>
      </w: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table</w:t>
      </w:r>
      <w:r w:rsidR="00D5691F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at this stage</w:t>
      </w:r>
      <w:r w:rsidR="008C6C39">
        <w:rPr>
          <w:rFonts w:ascii="Times New Roman" w:eastAsia="細明體" w:hAnsi="Times New Roman" w:cs="Times New Roman"/>
          <w:color w:val="000000"/>
          <w:kern w:val="0"/>
          <w:szCs w:val="24"/>
        </w:rPr>
        <w:t>.</w:t>
      </w:r>
      <w:r w:rsidR="00C86C54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r w:rsidR="008C6C39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W</w:t>
      </w:r>
      <w:r w:rsidR="004C7B79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e will</w:t>
      </w:r>
      <w:r w:rsidR="009C67C6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 contact and follow up with your company</w:t>
      </w:r>
      <w:r w:rsidR="00C86C54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afterwards</w:t>
      </w:r>
      <w:r w:rsidR="009C67C6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.</w:t>
      </w:r>
      <w:r w:rsidR="007F2A23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 </w:t>
      </w:r>
      <w:r w:rsidR="009C67C6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You </w:t>
      </w:r>
      <w:r w:rsidR="007642A5">
        <w:rPr>
          <w:rFonts w:ascii="Times New Roman" w:eastAsia="細明體" w:hAnsi="Times New Roman" w:cs="Times New Roman"/>
          <w:color w:val="000000"/>
          <w:kern w:val="0"/>
          <w:szCs w:val="24"/>
          <w:lang w:eastAsia="zh-HK"/>
        </w:rPr>
        <w:t>may</w:t>
      </w:r>
      <w:r w:rsidR="008C6C39">
        <w:rPr>
          <w:rFonts w:ascii="Times New Roman" w:eastAsia="細明體" w:hAnsi="Times New Roman" w:cs="Times New Roman"/>
          <w:color w:val="000000"/>
          <w:kern w:val="0"/>
          <w:szCs w:val="24"/>
          <w:lang w:eastAsia="zh-HK"/>
        </w:rPr>
        <w:t xml:space="preserve"> also</w:t>
      </w:r>
      <w:r w:rsidR="008F2BFD">
        <w:rPr>
          <w:rFonts w:ascii="Times New Roman" w:eastAsia="細明體" w:hAnsi="Times New Roman" w:cs="Times New Roman" w:hint="eastAsia"/>
          <w:color w:val="000000"/>
          <w:kern w:val="0"/>
          <w:szCs w:val="24"/>
          <w:lang w:eastAsia="zh-HK"/>
        </w:rPr>
        <w:t xml:space="preserve"> </w:t>
      </w:r>
      <w:r w:rsidR="009C67C6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find more details </w:t>
      </w:r>
      <w:r w:rsidR="008F2BFD">
        <w:rPr>
          <w:rFonts w:ascii="Times New Roman" w:eastAsia="細明體" w:hAnsi="Times New Roman" w:cs="Times New Roman" w:hint="eastAsia"/>
          <w:color w:val="000000"/>
          <w:kern w:val="0"/>
          <w:szCs w:val="24"/>
          <w:lang w:eastAsia="zh-HK"/>
        </w:rPr>
        <w:t>in</w:t>
      </w:r>
      <w:r w:rsidR="009C67C6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 the attached</w:t>
      </w:r>
      <w:r w:rsidR="00580202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 FAQ</w:t>
      </w:r>
      <w:r w:rsidR="00ED26E0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and</w:t>
      </w:r>
      <w:r w:rsidR="004C7B79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 procedural flowchart</w:t>
      </w:r>
      <w:r w:rsidR="00580202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.</w:t>
      </w:r>
    </w:p>
    <w:p w14:paraId="6A6351DA" w14:textId="77777777" w:rsidR="00050025" w:rsidRPr="00A61498" w:rsidRDefault="00050025" w:rsidP="00A61498">
      <w:pPr>
        <w:autoSpaceDE w:val="0"/>
        <w:autoSpaceDN w:val="0"/>
        <w:adjustRightInd w:val="0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</w:p>
    <w:bookmarkStart w:id="0" w:name="_MON_1709652924"/>
    <w:bookmarkEnd w:id="0"/>
    <w:p w14:paraId="7EB398D5" w14:textId="5370C068" w:rsidR="008F2BFD" w:rsidRDefault="00050025" w:rsidP="00A614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object w:dxaOrig="1539" w:dyaOrig="1052" w14:anchorId="1D825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5pt;height:52.5pt" o:ole="">
            <v:imagedata r:id="rId8" o:title=""/>
          </v:shape>
          <o:OLEObject Type="Embed" ProgID="Word.Document.12" ShapeID="_x0000_i1028" DrawAspect="Icon" ObjectID="_1709653152" r:id="rId9">
            <o:FieldCodes>\s</o:FieldCodes>
          </o:OLEObject>
        </w:object>
      </w:r>
      <w:r>
        <w:rPr>
          <w:sz w:val="20"/>
          <w:szCs w:val="20"/>
        </w:rPr>
        <w:object w:dxaOrig="1539" w:dyaOrig="1052" w14:anchorId="6BC52E2F">
          <v:shape id="_x0000_i1032" type="#_x0000_t75" style="width:77.25pt;height:52.5pt" o:ole="">
            <v:imagedata r:id="rId10" o:title=""/>
          </v:shape>
          <o:OLEObject Type="Embed" ProgID="AcroExch.Document.DC" ShapeID="_x0000_i1032" DrawAspect="Icon" ObjectID="_1709653153" r:id="rId11"/>
        </w:object>
      </w:r>
      <w:bookmarkStart w:id="1" w:name="_GoBack"/>
      <w:r w:rsidR="0039392B">
        <w:rPr>
          <w:sz w:val="20"/>
          <w:szCs w:val="20"/>
        </w:rPr>
        <w:object w:dxaOrig="1539" w:dyaOrig="1052" w14:anchorId="3DE561EA">
          <v:shape id="_x0000_i1037" type="#_x0000_t75" style="width:77.25pt;height:52.5pt" o:ole="">
            <v:imagedata r:id="rId12" o:title=""/>
          </v:shape>
          <o:OLEObject Type="Embed" ProgID="AcroExch.Document.DC" ShapeID="_x0000_i1037" DrawAspect="Icon" ObjectID="_1709653154" r:id="rId13"/>
        </w:object>
      </w:r>
      <w:bookmarkEnd w:id="1"/>
    </w:p>
    <w:p w14:paraId="26DBA5B4" w14:textId="77777777" w:rsidR="00FD70BA" w:rsidRDefault="00FD70BA" w:rsidP="00A61498">
      <w:pPr>
        <w:autoSpaceDE w:val="0"/>
        <w:autoSpaceDN w:val="0"/>
        <w:adjustRightInd w:val="0"/>
        <w:jc w:val="both"/>
        <w:rPr>
          <w:rFonts w:hint="eastAsia"/>
          <w:sz w:val="20"/>
          <w:szCs w:val="20"/>
        </w:rPr>
      </w:pPr>
    </w:p>
    <w:p w14:paraId="079090ED" w14:textId="44D74A32" w:rsidR="00A61498" w:rsidRPr="00A61498" w:rsidRDefault="009C67C6" w:rsidP="00A61498">
      <w:pPr>
        <w:autoSpaceDE w:val="0"/>
        <w:autoSpaceDN w:val="0"/>
        <w:adjustRightInd w:val="0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  <w:r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5</w:t>
      </w:r>
      <w:r w:rsidR="00A61498"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.  </w:t>
      </w:r>
      <w:r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ab/>
      </w:r>
      <w:r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ab/>
      </w:r>
      <w:r w:rsidR="00385754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We </w:t>
      </w:r>
      <w:r w:rsidR="00B852D7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are closely monitoring </w:t>
      </w:r>
      <w:r w:rsidR="00385754">
        <w:rPr>
          <w:rFonts w:ascii="Times New Roman" w:eastAsia="細明體" w:hAnsi="Times New Roman" w:cs="Times New Roman"/>
          <w:color w:val="000000"/>
          <w:kern w:val="0"/>
          <w:szCs w:val="24"/>
        </w:rPr>
        <w:t>the</w:t>
      </w:r>
      <w:r w:rsidR="008B69A8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development</w:t>
      </w:r>
      <w:r w:rsidR="00385754" w:rsidRPr="00385754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r w:rsidR="00385754">
        <w:rPr>
          <w:rFonts w:ascii="Times New Roman" w:eastAsia="細明體" w:hAnsi="Times New Roman" w:cs="Times New Roman"/>
          <w:color w:val="000000"/>
          <w:kern w:val="0"/>
          <w:szCs w:val="24"/>
        </w:rPr>
        <w:t>of the COVID-19 pandemic</w:t>
      </w:r>
      <w:r w:rsidR="007F2A23">
        <w:rPr>
          <w:rFonts w:ascii="Times New Roman" w:eastAsia="細明體" w:hAnsi="Times New Roman" w:cs="Times New Roman"/>
          <w:color w:val="000000"/>
          <w:kern w:val="0"/>
          <w:szCs w:val="24"/>
        </w:rPr>
        <w:t>.</w:t>
      </w:r>
      <w:r w:rsidR="00B852D7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r w:rsidR="009D0CAF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r w:rsidR="007F2A23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The </w:t>
      </w:r>
      <w:r w:rsidR="00B852D7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latest information will be released on the websites of MATF at </w:t>
      </w:r>
      <w:hyperlink r:id="rId14" w:history="1">
        <w:r w:rsidR="00B852D7" w:rsidRPr="007F251A">
          <w:rPr>
            <w:rStyle w:val="a3"/>
            <w:rFonts w:ascii="Times New Roman" w:eastAsia="細明體" w:hAnsi="Times New Roman" w:cs="Times New Roman"/>
            <w:kern w:val="0"/>
            <w:szCs w:val="24"/>
          </w:rPr>
          <w:t>www.matf.gov.hk</w:t>
        </w:r>
      </w:hyperlink>
      <w:r w:rsidR="00365425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r w:rsidR="00B852D7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and </w:t>
      </w:r>
      <w:r w:rsidR="00B852D7" w:rsidRPr="004C7B79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Hong Kong Maritime and Port Board </w:t>
      </w:r>
      <w:r w:rsidR="00AD2295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(HKMPB) </w:t>
      </w:r>
      <w:r w:rsidR="00B852D7" w:rsidRPr="004C7B79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at </w:t>
      </w:r>
      <w:hyperlink r:id="rId15" w:history="1">
        <w:r w:rsidR="00E43169" w:rsidRPr="00ED6EDE">
          <w:rPr>
            <w:rStyle w:val="a3"/>
            <w:rFonts w:ascii="Times New Roman" w:eastAsia="細明體" w:hAnsi="Times New Roman" w:cs="Times New Roman"/>
            <w:kern w:val="0"/>
            <w:szCs w:val="24"/>
          </w:rPr>
          <w:t>www.hkmpb.gov.hk</w:t>
        </w:r>
      </w:hyperlink>
      <w:r w:rsidR="00DF760D">
        <w:rPr>
          <w:rFonts w:ascii="Times New Roman" w:eastAsia="新細明體" w:hAnsi="Times New Roman"/>
          <w:spacing w:val="20"/>
          <w:sz w:val="23"/>
          <w:szCs w:val="23"/>
        </w:rPr>
        <w:t xml:space="preserve">. </w:t>
      </w:r>
      <w:r w:rsidR="008B69A8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r w:rsidR="00F26C33">
        <w:rPr>
          <w:rFonts w:ascii="Times New Roman" w:eastAsia="細明體" w:hAnsi="Times New Roman" w:cs="Times New Roman"/>
          <w:color w:val="000000"/>
          <w:kern w:val="0"/>
          <w:szCs w:val="24"/>
        </w:rPr>
        <w:t>You are welcome to</w:t>
      </w:r>
      <w:r w:rsidR="00F26C33"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r w:rsidR="008D189E">
        <w:rPr>
          <w:rFonts w:ascii="Times New Roman" w:eastAsia="細明體" w:hAnsi="Times New Roman" w:cs="Times New Roman"/>
          <w:color w:val="000000"/>
          <w:kern w:val="0"/>
          <w:szCs w:val="24"/>
        </w:rPr>
        <w:t>leave a message at</w:t>
      </w:r>
      <w:r w:rsidR="00A61498"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hyperlink r:id="rId16" w:history="1">
        <w:r w:rsidR="008D189E" w:rsidRPr="00456D91">
          <w:rPr>
            <w:rStyle w:val="a3"/>
            <w:rFonts w:ascii="Times New Roman" w:eastAsia="細明體" w:hAnsi="Times New Roman" w:cs="Times New Roman"/>
            <w:kern w:val="0"/>
            <w:szCs w:val="24"/>
          </w:rPr>
          <w:t>internship_matf@thb.gov.hk</w:t>
        </w:r>
      </w:hyperlink>
      <w:r w:rsidR="008D189E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  <w:r w:rsidR="00A61498"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>for</w:t>
      </w:r>
      <w:r w:rsidR="001C30DA"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further information about the Internship Scheme</w:t>
      </w:r>
      <w:r w:rsidR="001C30DA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 20</w:t>
      </w:r>
      <w:r w:rsidR="00E13911">
        <w:rPr>
          <w:rFonts w:ascii="Times New Roman" w:eastAsia="細明體" w:hAnsi="Times New Roman" w:cs="Times New Roman"/>
          <w:color w:val="000000"/>
          <w:kern w:val="0"/>
          <w:szCs w:val="24"/>
        </w:rPr>
        <w:t>2</w:t>
      </w:r>
      <w:r w:rsidR="00983120">
        <w:rPr>
          <w:rFonts w:ascii="Times New Roman" w:eastAsia="細明體" w:hAnsi="Times New Roman" w:cs="Times New Roman"/>
          <w:color w:val="000000"/>
          <w:kern w:val="0"/>
          <w:szCs w:val="24"/>
        </w:rPr>
        <w:t>2</w:t>
      </w:r>
      <w:r w:rsidR="00A61498"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>.</w:t>
      </w:r>
    </w:p>
    <w:p w14:paraId="50148852" w14:textId="77777777" w:rsidR="00306BD5" w:rsidRDefault="00306BD5" w:rsidP="00A61498">
      <w:pPr>
        <w:autoSpaceDE w:val="0"/>
        <w:autoSpaceDN w:val="0"/>
        <w:adjustRightInd w:val="0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</w:p>
    <w:p w14:paraId="33A2DB80" w14:textId="77777777" w:rsidR="001402F3" w:rsidRPr="00A61498" w:rsidRDefault="001402F3" w:rsidP="00A61498">
      <w:pPr>
        <w:autoSpaceDE w:val="0"/>
        <w:autoSpaceDN w:val="0"/>
        <w:adjustRightInd w:val="0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</w:p>
    <w:p w14:paraId="09CB8C67" w14:textId="77777777" w:rsidR="00A61498" w:rsidRDefault="00A61498" w:rsidP="00A61498">
      <w:pPr>
        <w:autoSpaceDE w:val="0"/>
        <w:autoSpaceDN w:val="0"/>
        <w:adjustRightInd w:val="0"/>
        <w:jc w:val="both"/>
        <w:rPr>
          <w:rFonts w:ascii="Times New Roman" w:eastAsia="細明體" w:hAnsi="Times New Roman" w:cs="Times New Roman"/>
          <w:color w:val="000000"/>
          <w:kern w:val="0"/>
          <w:szCs w:val="24"/>
          <w:lang w:eastAsia="zh-HK"/>
        </w:rPr>
      </w:pPr>
      <w:r w:rsidRPr="00A61498">
        <w:rPr>
          <w:rFonts w:ascii="Times New Roman" w:eastAsia="細明體" w:hAnsi="Times New Roman" w:cs="Times New Roman"/>
          <w:color w:val="000000"/>
          <w:kern w:val="0"/>
          <w:szCs w:val="24"/>
        </w:rPr>
        <w:t>Regards,</w:t>
      </w:r>
    </w:p>
    <w:p w14:paraId="60D60928" w14:textId="77777777" w:rsidR="00FF09DF" w:rsidRDefault="00FF09DF" w:rsidP="00A61498">
      <w:pPr>
        <w:autoSpaceDE w:val="0"/>
        <w:autoSpaceDN w:val="0"/>
        <w:adjustRightInd w:val="0"/>
        <w:jc w:val="both"/>
        <w:rPr>
          <w:rFonts w:ascii="Times New Roman" w:eastAsia="細明體" w:hAnsi="Times New Roman" w:cs="Times New Roman"/>
          <w:color w:val="000000"/>
          <w:kern w:val="0"/>
          <w:szCs w:val="24"/>
          <w:lang w:eastAsia="zh-HK"/>
        </w:rPr>
      </w:pPr>
    </w:p>
    <w:p w14:paraId="0E2A3726" w14:textId="77777777" w:rsidR="007A2A8A" w:rsidRDefault="00463954" w:rsidP="00A61498">
      <w:pPr>
        <w:autoSpaceDE w:val="0"/>
        <w:autoSpaceDN w:val="0"/>
        <w:adjustRightInd w:val="0"/>
        <w:jc w:val="both"/>
        <w:rPr>
          <w:rFonts w:ascii="Times New Roman" w:eastAsia="細明體" w:hAnsi="Times New Roman" w:cs="Times New Roman"/>
          <w:color w:val="000000"/>
          <w:kern w:val="0"/>
          <w:szCs w:val="24"/>
          <w:lang w:eastAsia="zh-HK"/>
        </w:rPr>
      </w:pPr>
      <w:r>
        <w:rPr>
          <w:rFonts w:ascii="Times New Roman" w:eastAsia="細明體" w:hAnsi="Times New Roman" w:cs="Times New Roman"/>
          <w:color w:val="000000"/>
          <w:kern w:val="0"/>
          <w:szCs w:val="24"/>
          <w:lang w:eastAsia="zh-HK"/>
        </w:rPr>
        <w:t>Vincent LEUNG</w:t>
      </w:r>
    </w:p>
    <w:p w14:paraId="04926AB3" w14:textId="77777777" w:rsidR="00505698" w:rsidRDefault="00505698" w:rsidP="00A61498">
      <w:pPr>
        <w:autoSpaceDE w:val="0"/>
        <w:autoSpaceDN w:val="0"/>
        <w:adjustRightInd w:val="0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  <w:r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Senior Executive</w:t>
      </w:r>
      <w:r w:rsidR="00FF09DF">
        <w:rPr>
          <w:rFonts w:ascii="Times New Roman" w:eastAsia="細明體" w:hAnsi="Times New Roman" w:cs="Times New Roman" w:hint="eastAsia"/>
          <w:color w:val="000000"/>
          <w:kern w:val="0"/>
          <w:szCs w:val="24"/>
          <w:lang w:eastAsia="zh-HK"/>
        </w:rPr>
        <w:t xml:space="preserve"> Officer (Transport)</w:t>
      </w:r>
      <w:r w:rsidR="00AC7D3F"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 Manpower 1</w:t>
      </w:r>
    </w:p>
    <w:p w14:paraId="001409DB" w14:textId="77777777" w:rsidR="00505698" w:rsidRDefault="00505698" w:rsidP="00A61498">
      <w:pPr>
        <w:autoSpaceDE w:val="0"/>
        <w:autoSpaceDN w:val="0"/>
        <w:adjustRightInd w:val="0"/>
        <w:jc w:val="both"/>
        <w:rPr>
          <w:rFonts w:ascii="Times New Roman" w:eastAsia="細明體" w:hAnsi="Times New Roman" w:cs="Times New Roman"/>
          <w:color w:val="000000"/>
          <w:kern w:val="0"/>
          <w:szCs w:val="24"/>
        </w:rPr>
      </w:pPr>
      <w:r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 xml:space="preserve">Maritime and Aviation Training Fund </w:t>
      </w:r>
    </w:p>
    <w:p w14:paraId="1BCACC36" w14:textId="77777777" w:rsidR="000A4422" w:rsidRDefault="00505698" w:rsidP="00E65B9A">
      <w:pPr>
        <w:autoSpaceDE w:val="0"/>
        <w:autoSpaceDN w:val="0"/>
        <w:adjustRightInd w:val="0"/>
        <w:jc w:val="both"/>
        <w:rPr>
          <w:rFonts w:ascii="Times New Roman" w:eastAsia="細明體" w:hAnsi="Times New Roman" w:cs="Times New Roman"/>
          <w:color w:val="000000"/>
          <w:kern w:val="0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color w:val="000000"/>
          <w:kern w:val="0"/>
          <w:szCs w:val="24"/>
        </w:rPr>
        <w:t>Transport and Housing Bureau</w:t>
      </w:r>
    </w:p>
    <w:sectPr w:rsidR="000A4422" w:rsidSect="00E35A24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DFF2B" w14:textId="77777777" w:rsidR="001E3D1E" w:rsidRDefault="001E3D1E" w:rsidP="00595CD8">
      <w:r>
        <w:separator/>
      </w:r>
    </w:p>
  </w:endnote>
  <w:endnote w:type="continuationSeparator" w:id="0">
    <w:p w14:paraId="7122B639" w14:textId="77777777" w:rsidR="001E3D1E" w:rsidRDefault="001E3D1E" w:rsidP="0059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A5B74" w14:textId="77777777" w:rsidR="001E3D1E" w:rsidRDefault="001E3D1E" w:rsidP="00595CD8">
      <w:r>
        <w:separator/>
      </w:r>
    </w:p>
  </w:footnote>
  <w:footnote w:type="continuationSeparator" w:id="0">
    <w:p w14:paraId="76826DE1" w14:textId="77777777" w:rsidR="001E3D1E" w:rsidRDefault="001E3D1E" w:rsidP="00595CD8">
      <w:r>
        <w:continuationSeparator/>
      </w:r>
    </w:p>
  </w:footnote>
  <w:footnote w:id="1">
    <w:p w14:paraId="3AF7FE9E" w14:textId="0C92366E" w:rsidR="003A324E" w:rsidRDefault="003A324E" w:rsidP="009D0CAF">
      <w:pPr>
        <w:pStyle w:val="ab"/>
        <w:tabs>
          <w:tab w:val="left" w:pos="284"/>
        </w:tabs>
        <w:ind w:left="284" w:hangingChars="142" w:hanging="284"/>
        <w:jc w:val="both"/>
        <w:rPr>
          <w:lang w:eastAsia="zh-HK"/>
        </w:rPr>
      </w:pPr>
      <w:r>
        <w:rPr>
          <w:rStyle w:val="ad"/>
        </w:rPr>
        <w:footnoteRef/>
      </w:r>
      <w:r w:rsidR="009D0CAF">
        <w:rPr>
          <w:rFonts w:ascii="Times New Roman" w:hAnsi="Times New Roman" w:cs="Times New Roman"/>
          <w:lang w:eastAsia="zh-HK"/>
        </w:rPr>
        <w:t xml:space="preserve"> </w:t>
      </w:r>
      <w:r w:rsidR="009D0CAF">
        <w:rPr>
          <w:rFonts w:ascii="Times New Roman" w:hAnsi="Times New Roman" w:cs="Times New Roman"/>
          <w:lang w:eastAsia="zh-HK"/>
        </w:rPr>
        <w:tab/>
      </w:r>
      <w:r w:rsidR="00ED1192" w:rsidRPr="008F2BFD">
        <w:rPr>
          <w:rFonts w:ascii="Times New Roman" w:hAnsi="Times New Roman" w:cs="Times New Roman" w:hint="eastAsia"/>
          <w:lang w:eastAsia="zh-HK"/>
        </w:rPr>
        <w:t xml:space="preserve">The eight UGC-funded </w:t>
      </w:r>
      <w:r w:rsidR="00ED1192" w:rsidRPr="008F2BFD">
        <w:rPr>
          <w:rFonts w:ascii="Times New Roman" w:hAnsi="Times New Roman" w:cs="Times New Roman"/>
          <w:lang w:eastAsia="zh-HK"/>
        </w:rPr>
        <w:t>education institutions</w:t>
      </w:r>
      <w:r w:rsidR="00803A54">
        <w:rPr>
          <w:rFonts w:ascii="Times New Roman" w:hAnsi="Times New Roman" w:cs="Times New Roman"/>
          <w:lang w:eastAsia="zh-HK"/>
        </w:rPr>
        <w:t xml:space="preserve"> </w:t>
      </w:r>
      <w:r w:rsidR="001C1DC1" w:rsidRPr="008F2BFD">
        <w:rPr>
          <w:rFonts w:ascii="Times New Roman" w:hAnsi="Times New Roman" w:cs="Times New Roman" w:hint="eastAsia"/>
          <w:lang w:eastAsia="zh-HK"/>
        </w:rPr>
        <w:t xml:space="preserve">are </w:t>
      </w:r>
      <w:r w:rsidR="00ED1192" w:rsidRPr="008F2BFD">
        <w:rPr>
          <w:rFonts w:ascii="Times New Roman" w:hAnsi="Times New Roman" w:cs="Times New Roman"/>
        </w:rPr>
        <w:t>City University of Hong Kong</w:t>
      </w:r>
      <w:r w:rsidR="00ED1192" w:rsidRPr="008F2BFD">
        <w:rPr>
          <w:rFonts w:ascii="Times New Roman" w:hAnsi="Times New Roman" w:cs="Times New Roman" w:hint="eastAsia"/>
          <w:lang w:eastAsia="zh-HK"/>
        </w:rPr>
        <w:t xml:space="preserve">, </w:t>
      </w:r>
      <w:r w:rsidR="00ED1192" w:rsidRPr="008F2BFD">
        <w:rPr>
          <w:rFonts w:ascii="Times New Roman" w:hAnsi="Times New Roman" w:cs="Times New Roman"/>
          <w:lang w:eastAsia="zh-HK"/>
        </w:rPr>
        <w:t>Hong Kong Baptist University</w:t>
      </w:r>
      <w:r w:rsidR="00ED1192" w:rsidRPr="008F2BFD">
        <w:rPr>
          <w:rFonts w:ascii="Times New Roman" w:hAnsi="Times New Roman" w:cs="Times New Roman" w:hint="eastAsia"/>
          <w:lang w:eastAsia="zh-HK"/>
        </w:rPr>
        <w:t xml:space="preserve">, </w:t>
      </w:r>
      <w:r w:rsidR="00ED1192" w:rsidRPr="008F2BFD">
        <w:rPr>
          <w:rFonts w:ascii="Times New Roman" w:hAnsi="Times New Roman" w:cs="Times New Roman"/>
          <w:lang w:eastAsia="zh-HK"/>
        </w:rPr>
        <w:t>Lingnan University, The Chinese University of Hong Kong</w:t>
      </w:r>
      <w:r w:rsidR="00ED1192" w:rsidRPr="008F2BFD">
        <w:rPr>
          <w:rFonts w:ascii="Times New Roman" w:hAnsi="Times New Roman" w:cs="Times New Roman" w:hint="eastAsia"/>
          <w:lang w:eastAsia="zh-HK"/>
        </w:rPr>
        <w:t xml:space="preserve">, </w:t>
      </w:r>
      <w:r w:rsidR="00ED1192" w:rsidRPr="008F2BFD">
        <w:rPr>
          <w:rFonts w:ascii="Times New Roman" w:hAnsi="Times New Roman" w:cs="Times New Roman"/>
          <w:lang w:eastAsia="zh-HK"/>
        </w:rPr>
        <w:t>The Education</w:t>
      </w:r>
      <w:r w:rsidR="00AC7D3F">
        <w:rPr>
          <w:rFonts w:ascii="Times New Roman" w:hAnsi="Times New Roman" w:cs="Times New Roman" w:hint="eastAsia"/>
        </w:rPr>
        <w:t xml:space="preserve"> University of Hong Kong</w:t>
      </w:r>
      <w:r w:rsidR="00ED1192" w:rsidRPr="008F2BFD">
        <w:rPr>
          <w:rFonts w:ascii="Times New Roman" w:hAnsi="Times New Roman" w:cs="Times New Roman" w:hint="eastAsia"/>
          <w:lang w:eastAsia="zh-HK"/>
        </w:rPr>
        <w:t xml:space="preserve">, </w:t>
      </w:r>
      <w:r w:rsidR="00ED1192" w:rsidRPr="008F2BFD">
        <w:rPr>
          <w:rFonts w:ascii="Times New Roman" w:hAnsi="Times New Roman" w:cs="Times New Roman"/>
          <w:lang w:eastAsia="zh-HK"/>
        </w:rPr>
        <w:t>The Hong Kong Polytechnic University</w:t>
      </w:r>
      <w:r w:rsidR="00ED1192" w:rsidRPr="008F2BFD">
        <w:rPr>
          <w:rFonts w:ascii="Times New Roman" w:hAnsi="Times New Roman" w:cs="Times New Roman" w:hint="eastAsia"/>
          <w:lang w:eastAsia="zh-HK"/>
        </w:rPr>
        <w:t xml:space="preserve">, </w:t>
      </w:r>
      <w:r w:rsidR="00ED1192" w:rsidRPr="008F2BFD">
        <w:rPr>
          <w:rFonts w:ascii="Times New Roman" w:hAnsi="Times New Roman" w:cs="Times New Roman"/>
          <w:lang w:eastAsia="zh-HK"/>
        </w:rPr>
        <w:t>The Hong Kong University of Science and Technology</w:t>
      </w:r>
      <w:r w:rsidR="009D0CAF">
        <w:rPr>
          <w:rFonts w:ascii="Times New Roman" w:hAnsi="Times New Roman" w:cs="Times New Roman"/>
          <w:lang w:eastAsia="zh-HK"/>
        </w:rPr>
        <w:t xml:space="preserve"> and</w:t>
      </w:r>
      <w:r w:rsidR="001C1DC1" w:rsidRPr="008F2BFD">
        <w:rPr>
          <w:rFonts w:ascii="Times New Roman" w:hAnsi="Times New Roman" w:cs="Times New Roman" w:hint="eastAsia"/>
          <w:lang w:eastAsia="zh-HK"/>
        </w:rPr>
        <w:t xml:space="preserve"> </w:t>
      </w:r>
      <w:r w:rsidR="00AC7D3F">
        <w:rPr>
          <w:rFonts w:ascii="Times New Roman" w:hAnsi="Times New Roman" w:cs="Times New Roman" w:hint="eastAsia"/>
        </w:rPr>
        <w:t>T</w:t>
      </w:r>
      <w:r w:rsidR="001C1DC1" w:rsidRPr="008F2BFD">
        <w:rPr>
          <w:rFonts w:ascii="Times New Roman" w:hAnsi="Times New Roman" w:cs="Times New Roman" w:hint="eastAsia"/>
          <w:lang w:eastAsia="zh-HK"/>
        </w:rPr>
        <w:t>he</w:t>
      </w:r>
      <w:r w:rsidR="00ED1192" w:rsidRPr="008F2BFD">
        <w:rPr>
          <w:rFonts w:ascii="Times New Roman" w:hAnsi="Times New Roman" w:cs="Times New Roman"/>
          <w:lang w:eastAsia="zh-HK"/>
        </w:rPr>
        <w:t xml:space="preserve"> University of Hong Kong</w:t>
      </w:r>
      <w:r w:rsidR="001C1DC1" w:rsidRPr="008F2BFD">
        <w:rPr>
          <w:rFonts w:ascii="Times New Roman" w:hAnsi="Times New Roman" w:cs="Times New Roman" w:hint="eastAsia"/>
          <w:lang w:eastAsia="zh-HK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6842"/>
    <w:multiLevelType w:val="hybridMultilevel"/>
    <w:tmpl w:val="D0283F00"/>
    <w:lvl w:ilvl="0" w:tplc="04090001">
      <w:start w:val="1"/>
      <w:numFmt w:val="bullet"/>
      <w:lvlText w:val=""/>
      <w:lvlJc w:val="left"/>
      <w:pPr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7" w:hanging="480"/>
      </w:pPr>
      <w:rPr>
        <w:rFonts w:ascii="Wingdings" w:hAnsi="Wingdings" w:hint="default"/>
      </w:rPr>
    </w:lvl>
  </w:abstractNum>
  <w:abstractNum w:abstractNumId="1" w15:restartNumberingAfterBreak="0">
    <w:nsid w:val="3CCE74C3"/>
    <w:multiLevelType w:val="hybridMultilevel"/>
    <w:tmpl w:val="C2946064"/>
    <w:lvl w:ilvl="0" w:tplc="74C66B6E">
      <w:start w:val="1"/>
      <w:numFmt w:val="lowerLetter"/>
      <w:lvlText w:val="(%1)"/>
      <w:lvlJc w:val="left"/>
      <w:pPr>
        <w:ind w:left="1677" w:hanging="720"/>
      </w:pPr>
      <w:rPr>
        <w:rFonts w:ascii="Times New Roman" w:eastAsia="細明體" w:hAnsi="Times New Roman" w:cs="Times New Roman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ind w:left="5277" w:hanging="480"/>
      </w:pPr>
    </w:lvl>
  </w:abstractNum>
  <w:abstractNum w:abstractNumId="2" w15:restartNumberingAfterBreak="0">
    <w:nsid w:val="6032280F"/>
    <w:multiLevelType w:val="hybridMultilevel"/>
    <w:tmpl w:val="EAC2C22C"/>
    <w:lvl w:ilvl="0" w:tplc="86A83A46">
      <w:start w:val="1"/>
      <w:numFmt w:val="lowerLetter"/>
      <w:lvlText w:val="(%1)"/>
      <w:lvlJc w:val="left"/>
      <w:pPr>
        <w:ind w:left="13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ind w:left="5277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FA"/>
    <w:rsid w:val="00005BCE"/>
    <w:rsid w:val="00020B55"/>
    <w:rsid w:val="00050025"/>
    <w:rsid w:val="000654E8"/>
    <w:rsid w:val="00073BC9"/>
    <w:rsid w:val="000910B7"/>
    <w:rsid w:val="000A0C4D"/>
    <w:rsid w:val="000A4422"/>
    <w:rsid w:val="000C0689"/>
    <w:rsid w:val="000C4C92"/>
    <w:rsid w:val="000D1A12"/>
    <w:rsid w:val="000D39AA"/>
    <w:rsid w:val="000D408F"/>
    <w:rsid w:val="000E3662"/>
    <w:rsid w:val="000E7B6A"/>
    <w:rsid w:val="000F6E86"/>
    <w:rsid w:val="000F7E83"/>
    <w:rsid w:val="00132637"/>
    <w:rsid w:val="001402F3"/>
    <w:rsid w:val="00150992"/>
    <w:rsid w:val="00162A09"/>
    <w:rsid w:val="001701C1"/>
    <w:rsid w:val="0017264C"/>
    <w:rsid w:val="001A27DC"/>
    <w:rsid w:val="001C1DC1"/>
    <w:rsid w:val="001C30DA"/>
    <w:rsid w:val="001D5095"/>
    <w:rsid w:val="001E3D1E"/>
    <w:rsid w:val="001F0F2C"/>
    <w:rsid w:val="001F4120"/>
    <w:rsid w:val="002046F3"/>
    <w:rsid w:val="00237668"/>
    <w:rsid w:val="00240D95"/>
    <w:rsid w:val="0024350E"/>
    <w:rsid w:val="00244652"/>
    <w:rsid w:val="0025270E"/>
    <w:rsid w:val="00261B85"/>
    <w:rsid w:val="0027495B"/>
    <w:rsid w:val="0028268D"/>
    <w:rsid w:val="002869C5"/>
    <w:rsid w:val="002958D4"/>
    <w:rsid w:val="002A162E"/>
    <w:rsid w:val="002E154B"/>
    <w:rsid w:val="002F08EB"/>
    <w:rsid w:val="00306BD5"/>
    <w:rsid w:val="00313488"/>
    <w:rsid w:val="00316CD6"/>
    <w:rsid w:val="00330B45"/>
    <w:rsid w:val="00351167"/>
    <w:rsid w:val="003528FC"/>
    <w:rsid w:val="00365425"/>
    <w:rsid w:val="00365742"/>
    <w:rsid w:val="00372B23"/>
    <w:rsid w:val="003837F6"/>
    <w:rsid w:val="00385754"/>
    <w:rsid w:val="00387E9C"/>
    <w:rsid w:val="0039392B"/>
    <w:rsid w:val="003A324E"/>
    <w:rsid w:val="003A6EF5"/>
    <w:rsid w:val="003C7317"/>
    <w:rsid w:val="003E5482"/>
    <w:rsid w:val="003F7272"/>
    <w:rsid w:val="003F7BC2"/>
    <w:rsid w:val="004057FE"/>
    <w:rsid w:val="004078F0"/>
    <w:rsid w:val="0044540D"/>
    <w:rsid w:val="00460B60"/>
    <w:rsid w:val="00463954"/>
    <w:rsid w:val="00470B1B"/>
    <w:rsid w:val="0047195C"/>
    <w:rsid w:val="004815FB"/>
    <w:rsid w:val="004936B7"/>
    <w:rsid w:val="004B1607"/>
    <w:rsid w:val="004C2582"/>
    <w:rsid w:val="004C7B79"/>
    <w:rsid w:val="004D28B2"/>
    <w:rsid w:val="00502A86"/>
    <w:rsid w:val="00505698"/>
    <w:rsid w:val="00506D94"/>
    <w:rsid w:val="0052282D"/>
    <w:rsid w:val="00546A68"/>
    <w:rsid w:val="005500FC"/>
    <w:rsid w:val="00574918"/>
    <w:rsid w:val="005771F5"/>
    <w:rsid w:val="00580202"/>
    <w:rsid w:val="00585D76"/>
    <w:rsid w:val="00592BC9"/>
    <w:rsid w:val="00595CD8"/>
    <w:rsid w:val="005D333A"/>
    <w:rsid w:val="005D3798"/>
    <w:rsid w:val="005E25C8"/>
    <w:rsid w:val="005E5563"/>
    <w:rsid w:val="005E6537"/>
    <w:rsid w:val="00646C54"/>
    <w:rsid w:val="00654280"/>
    <w:rsid w:val="00654542"/>
    <w:rsid w:val="00656235"/>
    <w:rsid w:val="0066478F"/>
    <w:rsid w:val="00675960"/>
    <w:rsid w:val="00677D80"/>
    <w:rsid w:val="006819C8"/>
    <w:rsid w:val="006858CB"/>
    <w:rsid w:val="0069529B"/>
    <w:rsid w:val="006B7AD0"/>
    <w:rsid w:val="006C6094"/>
    <w:rsid w:val="006E2226"/>
    <w:rsid w:val="006F5806"/>
    <w:rsid w:val="00700329"/>
    <w:rsid w:val="007208DF"/>
    <w:rsid w:val="007209AF"/>
    <w:rsid w:val="00732D07"/>
    <w:rsid w:val="007577DA"/>
    <w:rsid w:val="007642A5"/>
    <w:rsid w:val="00783CCC"/>
    <w:rsid w:val="00790146"/>
    <w:rsid w:val="007A1573"/>
    <w:rsid w:val="007A2A8A"/>
    <w:rsid w:val="007A5150"/>
    <w:rsid w:val="007E26CB"/>
    <w:rsid w:val="007E31DE"/>
    <w:rsid w:val="007F251A"/>
    <w:rsid w:val="007F2A23"/>
    <w:rsid w:val="00803A54"/>
    <w:rsid w:val="00817DAA"/>
    <w:rsid w:val="00837904"/>
    <w:rsid w:val="00841456"/>
    <w:rsid w:val="008617E9"/>
    <w:rsid w:val="0087081E"/>
    <w:rsid w:val="00873506"/>
    <w:rsid w:val="008735F8"/>
    <w:rsid w:val="00880C45"/>
    <w:rsid w:val="008846D1"/>
    <w:rsid w:val="008B69A8"/>
    <w:rsid w:val="008C6C39"/>
    <w:rsid w:val="008D189E"/>
    <w:rsid w:val="008E47F8"/>
    <w:rsid w:val="008F2BFD"/>
    <w:rsid w:val="00906181"/>
    <w:rsid w:val="00907946"/>
    <w:rsid w:val="00923812"/>
    <w:rsid w:val="00925671"/>
    <w:rsid w:val="00927520"/>
    <w:rsid w:val="00933E48"/>
    <w:rsid w:val="0095199D"/>
    <w:rsid w:val="00960FB5"/>
    <w:rsid w:val="009740CC"/>
    <w:rsid w:val="009776A1"/>
    <w:rsid w:val="00983120"/>
    <w:rsid w:val="00996882"/>
    <w:rsid w:val="009A66AD"/>
    <w:rsid w:val="009B0051"/>
    <w:rsid w:val="009B7A51"/>
    <w:rsid w:val="009C366B"/>
    <w:rsid w:val="009C67C6"/>
    <w:rsid w:val="009D0CAF"/>
    <w:rsid w:val="009D61FD"/>
    <w:rsid w:val="009F5CCD"/>
    <w:rsid w:val="009F68F3"/>
    <w:rsid w:val="00A05E2F"/>
    <w:rsid w:val="00A57C44"/>
    <w:rsid w:val="00A61498"/>
    <w:rsid w:val="00A7352E"/>
    <w:rsid w:val="00A74EF4"/>
    <w:rsid w:val="00A85401"/>
    <w:rsid w:val="00A86445"/>
    <w:rsid w:val="00A9116E"/>
    <w:rsid w:val="00A95597"/>
    <w:rsid w:val="00A96C6F"/>
    <w:rsid w:val="00A96F48"/>
    <w:rsid w:val="00AA15F8"/>
    <w:rsid w:val="00AB3925"/>
    <w:rsid w:val="00AB5779"/>
    <w:rsid w:val="00AC47A6"/>
    <w:rsid w:val="00AC7D3F"/>
    <w:rsid w:val="00AD2295"/>
    <w:rsid w:val="00AD4289"/>
    <w:rsid w:val="00AD78F0"/>
    <w:rsid w:val="00AE5607"/>
    <w:rsid w:val="00AE7BC6"/>
    <w:rsid w:val="00AF3871"/>
    <w:rsid w:val="00B4012E"/>
    <w:rsid w:val="00B45BFD"/>
    <w:rsid w:val="00B47693"/>
    <w:rsid w:val="00B54080"/>
    <w:rsid w:val="00B66643"/>
    <w:rsid w:val="00B7080A"/>
    <w:rsid w:val="00B7739E"/>
    <w:rsid w:val="00B852D7"/>
    <w:rsid w:val="00BA0739"/>
    <w:rsid w:val="00BC4947"/>
    <w:rsid w:val="00BC7F76"/>
    <w:rsid w:val="00BD22A7"/>
    <w:rsid w:val="00BD77AB"/>
    <w:rsid w:val="00BE26D8"/>
    <w:rsid w:val="00BF135E"/>
    <w:rsid w:val="00BF77BB"/>
    <w:rsid w:val="00C12FCE"/>
    <w:rsid w:val="00C16063"/>
    <w:rsid w:val="00C210FA"/>
    <w:rsid w:val="00C304B4"/>
    <w:rsid w:val="00C468FF"/>
    <w:rsid w:val="00C70A53"/>
    <w:rsid w:val="00C71136"/>
    <w:rsid w:val="00C771EF"/>
    <w:rsid w:val="00C86C54"/>
    <w:rsid w:val="00CC7BFD"/>
    <w:rsid w:val="00CD60BE"/>
    <w:rsid w:val="00CF1CDA"/>
    <w:rsid w:val="00D004C7"/>
    <w:rsid w:val="00D0584A"/>
    <w:rsid w:val="00D066A5"/>
    <w:rsid w:val="00D070BF"/>
    <w:rsid w:val="00D071A7"/>
    <w:rsid w:val="00D27E4B"/>
    <w:rsid w:val="00D5691F"/>
    <w:rsid w:val="00D57660"/>
    <w:rsid w:val="00D745AF"/>
    <w:rsid w:val="00D822A6"/>
    <w:rsid w:val="00D868E9"/>
    <w:rsid w:val="00DB52B1"/>
    <w:rsid w:val="00DE4DF9"/>
    <w:rsid w:val="00DF1189"/>
    <w:rsid w:val="00DF760D"/>
    <w:rsid w:val="00E001A1"/>
    <w:rsid w:val="00E13911"/>
    <w:rsid w:val="00E14708"/>
    <w:rsid w:val="00E35A24"/>
    <w:rsid w:val="00E43169"/>
    <w:rsid w:val="00E65B9A"/>
    <w:rsid w:val="00EC20BE"/>
    <w:rsid w:val="00EC20FB"/>
    <w:rsid w:val="00EC51E5"/>
    <w:rsid w:val="00ED1192"/>
    <w:rsid w:val="00ED26E0"/>
    <w:rsid w:val="00ED6EDE"/>
    <w:rsid w:val="00EE0097"/>
    <w:rsid w:val="00F26C33"/>
    <w:rsid w:val="00F55475"/>
    <w:rsid w:val="00F575DE"/>
    <w:rsid w:val="00F80513"/>
    <w:rsid w:val="00FA6683"/>
    <w:rsid w:val="00FB3CCF"/>
    <w:rsid w:val="00FC5060"/>
    <w:rsid w:val="00FD3221"/>
    <w:rsid w:val="00FD70BA"/>
    <w:rsid w:val="00FE1198"/>
    <w:rsid w:val="00FE131C"/>
    <w:rsid w:val="00FE217F"/>
    <w:rsid w:val="00FE549F"/>
    <w:rsid w:val="00FF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951599"/>
  <w15:docId w15:val="{3558DE0C-5174-4763-B311-258673F4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1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57F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95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5C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5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5CD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4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40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D066A5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D066A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066A5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DF760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F251A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8D1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ternship_matf@thb.gov.h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www.hkmpb.gov.hk/" TargetMode="Externa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__1.docx"/><Relationship Id="rId14" Type="http://schemas.openxmlformats.org/officeDocument/2006/relationships/hyperlink" Target="http://www.matf.gov.hk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E5F0-C597-4C8D-AE5C-07FCEB23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Chi Yung, David</dc:creator>
  <cp:lastModifiedBy>LEUNG Shuk In</cp:lastModifiedBy>
  <cp:revision>10</cp:revision>
  <cp:lastPrinted>2022-03-19T07:18:00Z</cp:lastPrinted>
  <dcterms:created xsi:type="dcterms:W3CDTF">2022-03-20T08:23:00Z</dcterms:created>
  <dcterms:modified xsi:type="dcterms:W3CDTF">2022-03-24T10:52:00Z</dcterms:modified>
</cp:coreProperties>
</file>